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19" w:rsidRDefault="00495519">
      <w:pPr>
        <w:spacing w:line="600" w:lineRule="atLeast"/>
        <w:jc w:val="center"/>
        <w:rPr>
          <w:rFonts w:ascii="方正仿宋_GBK" w:eastAsia="方正仿宋_GBK" w:hAnsi="方正仿宋_GBK" w:cs="方正仿宋_GBK"/>
          <w:sz w:val="32"/>
          <w:szCs w:val="32"/>
        </w:rPr>
      </w:pPr>
    </w:p>
    <w:p w:rsidR="00495519" w:rsidRDefault="00023B74">
      <w:pPr>
        <w:spacing w:line="600" w:lineRule="atLeast"/>
        <w:jc w:val="center"/>
        <w:rPr>
          <w:rFonts w:ascii="方正仿宋_GBK" w:eastAsia="方正仿宋_GBK" w:hAnsi="方正仿宋_GBK" w:cs="方正仿宋_GBK"/>
          <w:sz w:val="32"/>
          <w:szCs w:val="32"/>
        </w:rPr>
      </w:pPr>
      <w:bookmarkStart w:id="0" w:name="_GoBack"/>
      <w:bookmarkEnd w:id="0"/>
      <w:r>
        <w:rPr>
          <w:rFonts w:ascii="方正仿宋_GBK" w:eastAsia="方正仿宋_GBK" w:hAnsi="方正仿宋_GBK" w:cs="方正仿宋_GBK" w:hint="eastAsia"/>
          <w:sz w:val="32"/>
          <w:szCs w:val="32"/>
        </w:rPr>
        <w:t xml:space="preserve"> </w:t>
      </w:r>
    </w:p>
    <w:p w:rsidR="00495519" w:rsidRDefault="00023B74">
      <w:pPr>
        <w:pStyle w:val="p0"/>
        <w:widowControl w:val="0"/>
        <w:spacing w:line="540" w:lineRule="exact"/>
        <w:jc w:val="center"/>
        <w:rPr>
          <w:rStyle w:val="a9"/>
          <w:rFonts w:ascii="方正小标宋_GBK" w:eastAsia="方正小标宋_GBK" w:hAnsi="方正小标宋_GBK" w:cs="方正小标宋_GBK"/>
          <w:b w:val="0"/>
          <w:kern w:val="2"/>
          <w:sz w:val="44"/>
          <w:szCs w:val="44"/>
          <w:shd w:val="clear" w:color="auto" w:fill="FFFFFF"/>
        </w:rPr>
      </w:pPr>
      <w:r>
        <w:rPr>
          <w:rFonts w:ascii="方正小标宋_GBK" w:eastAsia="方正小标宋_GBK" w:hAnsi="Times New Roman" w:hint="eastAsia"/>
          <w:color w:val="000000"/>
          <w:sz w:val="44"/>
          <w:szCs w:val="44"/>
        </w:rPr>
        <w:t>重庆市教育委员会</w:t>
      </w:r>
    </w:p>
    <w:p w:rsidR="00495519" w:rsidRDefault="00023B74">
      <w:pPr>
        <w:shd w:val="clear" w:color="auto" w:fill="FFFFFF"/>
        <w:snapToGrid w:val="0"/>
        <w:spacing w:line="520" w:lineRule="exact"/>
        <w:jc w:val="center"/>
        <w:rPr>
          <w:rFonts w:ascii="Times New Roman" w:eastAsia="方正小标宋_GBK" w:hAnsi="Times New Roman"/>
          <w:color w:val="000000"/>
          <w:kern w:val="0"/>
          <w:sz w:val="44"/>
          <w:szCs w:val="44"/>
        </w:rPr>
      </w:pPr>
      <w:r>
        <w:rPr>
          <w:rFonts w:ascii="方正小标宋_GBK" w:eastAsia="方正小标宋_GBK" w:hAnsi="Times New Roman" w:hint="eastAsia"/>
          <w:color w:val="000000"/>
          <w:kern w:val="0"/>
          <w:sz w:val="44"/>
          <w:szCs w:val="44"/>
        </w:rPr>
        <w:t>关于印发</w:t>
      </w:r>
      <w:r>
        <w:rPr>
          <w:rFonts w:ascii="方正小标宋_GBK" w:eastAsia="方正小标宋_GBK" w:hAnsi="Times New Roman"/>
          <w:color w:val="000000"/>
          <w:kern w:val="0"/>
          <w:sz w:val="44"/>
          <w:szCs w:val="44"/>
        </w:rPr>
        <w:t>重庆市教育行政处罚裁量基准</w:t>
      </w:r>
    </w:p>
    <w:p w:rsidR="00495519" w:rsidRDefault="00023B74">
      <w:pPr>
        <w:shd w:val="clear" w:color="auto" w:fill="FFFFFF"/>
        <w:snapToGrid w:val="0"/>
        <w:spacing w:line="520" w:lineRule="exact"/>
        <w:jc w:val="center"/>
        <w:rPr>
          <w:rFonts w:ascii="Times New Roman" w:eastAsia="方正小标宋_GBK" w:hAnsi="Times New Roman" w:cs="宋体"/>
          <w:color w:val="000000"/>
          <w:kern w:val="0"/>
          <w:sz w:val="44"/>
          <w:szCs w:val="44"/>
        </w:rPr>
      </w:pPr>
      <w:r>
        <w:rPr>
          <w:rFonts w:ascii="方正小标宋_GBK" w:eastAsia="方正小标宋_GBK" w:hAnsi="Times New Roman"/>
          <w:color w:val="000000"/>
          <w:kern w:val="0"/>
          <w:sz w:val="44"/>
          <w:szCs w:val="44"/>
        </w:rPr>
        <w:t>（</w:t>
      </w:r>
      <w:r>
        <w:rPr>
          <w:rFonts w:ascii="Times New Roman" w:eastAsia="方正小标宋_GBK" w:hAnsi="Times New Roman"/>
          <w:color w:val="000000"/>
          <w:kern w:val="0"/>
          <w:sz w:val="44"/>
          <w:szCs w:val="44"/>
        </w:rPr>
        <w:t>2023</w:t>
      </w:r>
      <w:r>
        <w:rPr>
          <w:rFonts w:ascii="方正小标宋_GBK" w:eastAsia="方正小标宋_GBK" w:hAnsi="Times New Roman"/>
          <w:color w:val="000000"/>
          <w:kern w:val="0"/>
          <w:sz w:val="44"/>
          <w:szCs w:val="44"/>
        </w:rPr>
        <w:t>年版）</w:t>
      </w:r>
      <w:r>
        <w:rPr>
          <w:rFonts w:ascii="方正小标宋_GBK" w:eastAsia="方正小标宋_GBK" w:hAnsi="Times New Roman" w:hint="eastAsia"/>
          <w:color w:val="000000"/>
          <w:kern w:val="0"/>
          <w:sz w:val="44"/>
          <w:szCs w:val="44"/>
        </w:rPr>
        <w:t>的通知</w:t>
      </w:r>
    </w:p>
    <w:p w:rsidR="00495519" w:rsidRDefault="00023B74">
      <w:pPr>
        <w:spacing w:line="540" w:lineRule="exact"/>
        <w:jc w:val="center"/>
        <w:rPr>
          <w:rFonts w:ascii="方正仿宋_GBK" w:eastAsia="方正仿宋_GBK" w:hAnsi="宋体" w:cs="宋体"/>
          <w:kern w:val="0"/>
          <w:sz w:val="32"/>
          <w:szCs w:val="32"/>
        </w:rPr>
      </w:pPr>
      <w:proofErr w:type="gramStart"/>
      <w:r>
        <w:rPr>
          <w:rFonts w:ascii="方正仿宋_GBK" w:eastAsia="方正仿宋_GBK" w:hAnsi="宋体" w:cs="宋体" w:hint="eastAsia"/>
          <w:kern w:val="0"/>
          <w:sz w:val="32"/>
          <w:szCs w:val="32"/>
        </w:rPr>
        <w:t>渝教发</w:t>
      </w:r>
      <w:proofErr w:type="gramEnd"/>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2023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6</w:t>
      </w:r>
      <w:r>
        <w:rPr>
          <w:rFonts w:ascii="方正仿宋_GBK" w:eastAsia="方正仿宋_GBK" w:hAnsi="宋体" w:cs="宋体" w:hint="eastAsia"/>
          <w:kern w:val="0"/>
          <w:sz w:val="32"/>
          <w:szCs w:val="32"/>
        </w:rPr>
        <w:t>号</w:t>
      </w:r>
    </w:p>
    <w:p w:rsidR="00495519" w:rsidRDefault="00495519">
      <w:pPr>
        <w:spacing w:line="600" w:lineRule="atLeast"/>
        <w:jc w:val="center"/>
        <w:rPr>
          <w:rFonts w:ascii="宋体" w:eastAsia="宋体" w:hAnsi="宋体" w:cs="宋体"/>
          <w:sz w:val="44"/>
          <w:szCs w:val="44"/>
          <w:shd w:val="clear" w:color="auto" w:fill="FFFFFF"/>
        </w:rPr>
      </w:pPr>
    </w:p>
    <w:p w:rsidR="00495519" w:rsidRDefault="00023B74">
      <w:pPr>
        <w:spacing w:line="600" w:lineRule="exac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各区县（自治县）教委（教育局、公共服务局），市教育考试院：</w:t>
      </w:r>
    </w:p>
    <w:p w:rsidR="00495519" w:rsidRDefault="00023B74">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《重庆市教育行政处罚裁量基准（</w:t>
      </w:r>
      <w:r>
        <w:rPr>
          <w:rFonts w:ascii="方正仿宋_GBK" w:eastAsia="方正仿宋_GBK" w:hAnsi="方正仿宋_GBK" w:cs="方正仿宋_GBK" w:hint="eastAsia"/>
          <w:kern w:val="0"/>
          <w:sz w:val="32"/>
          <w:szCs w:val="32"/>
          <w:shd w:val="clear" w:color="auto" w:fill="FFFFFF"/>
        </w:rPr>
        <w:t>2023</w:t>
      </w:r>
      <w:r>
        <w:rPr>
          <w:rFonts w:ascii="方正仿宋_GBK" w:eastAsia="方正仿宋_GBK" w:hAnsi="方正仿宋_GBK" w:cs="方正仿宋_GBK" w:hint="eastAsia"/>
          <w:kern w:val="0"/>
          <w:sz w:val="32"/>
          <w:szCs w:val="32"/>
          <w:shd w:val="clear" w:color="auto" w:fill="FFFFFF"/>
        </w:rPr>
        <w:t>年版）》已经市教委</w:t>
      </w:r>
      <w:r>
        <w:rPr>
          <w:rFonts w:ascii="方正仿宋_GBK" w:eastAsia="方正仿宋_GBK" w:hAnsi="方正仿宋_GBK" w:cs="方正仿宋_GBK" w:hint="eastAsia"/>
          <w:kern w:val="0"/>
          <w:sz w:val="32"/>
          <w:szCs w:val="32"/>
          <w:shd w:val="clear" w:color="auto" w:fill="FFFFFF"/>
        </w:rPr>
        <w:t>2023</w:t>
      </w:r>
      <w:r>
        <w:rPr>
          <w:rFonts w:ascii="方正仿宋_GBK" w:eastAsia="方正仿宋_GBK" w:hAnsi="方正仿宋_GBK" w:cs="方正仿宋_GBK" w:hint="eastAsia"/>
          <w:kern w:val="0"/>
          <w:sz w:val="32"/>
          <w:szCs w:val="32"/>
          <w:shd w:val="clear" w:color="auto" w:fill="FFFFFF"/>
        </w:rPr>
        <w:t>年第</w:t>
      </w:r>
      <w:r>
        <w:rPr>
          <w:rFonts w:ascii="方正仿宋_GBK" w:eastAsia="方正仿宋_GBK" w:hAnsi="方正仿宋_GBK" w:cs="方正仿宋_GBK" w:hint="eastAsia"/>
          <w:kern w:val="0"/>
          <w:sz w:val="32"/>
          <w:szCs w:val="32"/>
          <w:shd w:val="clear" w:color="auto" w:fill="FFFFFF"/>
        </w:rPr>
        <w:t>5</w:t>
      </w:r>
      <w:r>
        <w:rPr>
          <w:rFonts w:ascii="方正仿宋_GBK" w:eastAsia="方正仿宋_GBK" w:hAnsi="方正仿宋_GBK" w:cs="方正仿宋_GBK" w:hint="eastAsia"/>
          <w:kern w:val="0"/>
          <w:sz w:val="32"/>
          <w:szCs w:val="32"/>
          <w:shd w:val="clear" w:color="auto" w:fill="FFFFFF"/>
        </w:rPr>
        <w:t>次主任办公会议审议通过，现印发给你们。按照《重庆市规范行政处罚裁量权办法》规定，各区县教育行政部门根据需要和工作实际，可以</w:t>
      </w:r>
      <w:proofErr w:type="gramStart"/>
      <w:r>
        <w:rPr>
          <w:rFonts w:ascii="方正仿宋_GBK" w:eastAsia="方正仿宋_GBK" w:hAnsi="方正仿宋_GBK" w:cs="方正仿宋_GBK" w:hint="eastAsia"/>
          <w:kern w:val="0"/>
          <w:sz w:val="32"/>
          <w:szCs w:val="32"/>
          <w:shd w:val="clear" w:color="auto" w:fill="FFFFFF"/>
        </w:rPr>
        <w:t>对本裁量</w:t>
      </w:r>
      <w:proofErr w:type="gramEnd"/>
      <w:r>
        <w:rPr>
          <w:rFonts w:ascii="方正仿宋_GBK" w:eastAsia="方正仿宋_GBK" w:hAnsi="方正仿宋_GBK" w:cs="方正仿宋_GBK" w:hint="eastAsia"/>
          <w:kern w:val="0"/>
          <w:sz w:val="32"/>
          <w:szCs w:val="32"/>
          <w:shd w:val="clear" w:color="auto" w:fill="FFFFFF"/>
        </w:rPr>
        <w:t>基准适用的标准、条件、种类、幅度、方式、时限予以细化量化，但不得</w:t>
      </w:r>
      <w:proofErr w:type="gramStart"/>
      <w:r>
        <w:rPr>
          <w:rFonts w:ascii="方正仿宋_GBK" w:eastAsia="方正仿宋_GBK" w:hAnsi="方正仿宋_GBK" w:cs="方正仿宋_GBK" w:hint="eastAsia"/>
          <w:kern w:val="0"/>
          <w:sz w:val="32"/>
          <w:szCs w:val="32"/>
          <w:shd w:val="clear" w:color="auto" w:fill="FFFFFF"/>
        </w:rPr>
        <w:t>与本裁量</w:t>
      </w:r>
      <w:proofErr w:type="gramEnd"/>
      <w:r>
        <w:rPr>
          <w:rFonts w:ascii="方正仿宋_GBK" w:eastAsia="方正仿宋_GBK" w:hAnsi="方正仿宋_GBK" w:cs="方正仿宋_GBK" w:hint="eastAsia"/>
          <w:kern w:val="0"/>
          <w:sz w:val="32"/>
          <w:szCs w:val="32"/>
          <w:shd w:val="clear" w:color="auto" w:fill="FFFFFF"/>
        </w:rPr>
        <w:t>基准相抵触。</w:t>
      </w:r>
    </w:p>
    <w:p w:rsidR="00495519" w:rsidRDefault="00023B74">
      <w:pPr>
        <w:spacing w:line="600" w:lineRule="exact"/>
        <w:ind w:firstLineChars="200" w:firstLine="640"/>
        <w:rPr>
          <w:rFonts w:ascii="方正仿宋_GBK" w:eastAsia="方正仿宋_GBK" w:hAnsi="方正仿宋_GBK" w:cs="方正仿宋_GBK"/>
          <w:kern w:val="0"/>
          <w:sz w:val="32"/>
          <w:szCs w:val="32"/>
          <w:shd w:val="clear" w:color="auto" w:fill="FFFFFF"/>
        </w:rPr>
      </w:pPr>
      <w:proofErr w:type="gramStart"/>
      <w:r>
        <w:rPr>
          <w:rFonts w:ascii="方正仿宋_GBK" w:eastAsia="方正仿宋_GBK" w:hAnsi="方正仿宋_GBK" w:cs="方正仿宋_GBK" w:hint="eastAsia"/>
          <w:kern w:val="0"/>
          <w:sz w:val="32"/>
          <w:szCs w:val="32"/>
          <w:shd w:val="clear" w:color="auto" w:fill="FFFFFF"/>
        </w:rPr>
        <w:t>本裁量</w:t>
      </w:r>
      <w:proofErr w:type="gramEnd"/>
      <w:r>
        <w:rPr>
          <w:rFonts w:ascii="方正仿宋_GBK" w:eastAsia="方正仿宋_GBK" w:hAnsi="方正仿宋_GBK" w:cs="方正仿宋_GBK" w:hint="eastAsia"/>
          <w:kern w:val="0"/>
          <w:sz w:val="32"/>
          <w:szCs w:val="32"/>
          <w:shd w:val="clear" w:color="auto" w:fill="FFFFFF"/>
        </w:rPr>
        <w:t>基准自印发之日起施行。</w:t>
      </w:r>
    </w:p>
    <w:p w:rsidR="00495519" w:rsidRDefault="00495519">
      <w:pPr>
        <w:spacing w:line="600" w:lineRule="exact"/>
        <w:ind w:firstLineChars="200" w:firstLine="640"/>
        <w:jc w:val="center"/>
        <w:rPr>
          <w:rFonts w:ascii="方正仿宋_GBK" w:eastAsia="方正仿宋_GBK" w:hAnsi="方正仿宋_GBK" w:cs="方正仿宋_GBK"/>
          <w:kern w:val="0"/>
          <w:sz w:val="32"/>
          <w:szCs w:val="32"/>
          <w:shd w:val="clear" w:color="auto" w:fill="FFFFFF"/>
        </w:rPr>
      </w:pPr>
    </w:p>
    <w:p w:rsidR="00495519" w:rsidRDefault="00023B74">
      <w:pPr>
        <w:wordWrap w:val="0"/>
        <w:spacing w:line="600" w:lineRule="exact"/>
        <w:ind w:firstLineChars="1250" w:firstLine="4000"/>
        <w:jc w:val="righ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重庆市教育委员会</w:t>
      </w:r>
      <w:r>
        <w:rPr>
          <w:rFonts w:ascii="方正仿宋_GBK" w:eastAsia="方正仿宋_GBK" w:hAnsi="方正仿宋_GBK" w:cs="方正仿宋_GBK"/>
          <w:kern w:val="0"/>
          <w:sz w:val="32"/>
          <w:szCs w:val="32"/>
          <w:shd w:val="clear" w:color="auto" w:fill="FFFFFF"/>
        </w:rPr>
        <w:t xml:space="preserve">   </w:t>
      </w:r>
    </w:p>
    <w:p w:rsidR="00495519" w:rsidRDefault="00023B74">
      <w:pPr>
        <w:spacing w:line="600" w:lineRule="exact"/>
        <w:jc w:val="center"/>
        <w:rPr>
          <w:rFonts w:ascii="Times New Roman" w:eastAsia="方正仿宋_GBK" w:hAnsi="Times New Roman" w:cs="Times New Roman"/>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 xml:space="preserve">                                  </w:t>
      </w:r>
      <w:r>
        <w:rPr>
          <w:rFonts w:ascii="Times New Roman" w:eastAsia="方正仿宋_GBK" w:hAnsi="Times New Roman" w:cs="Times New Roman"/>
          <w:kern w:val="0"/>
          <w:sz w:val="32"/>
          <w:szCs w:val="32"/>
          <w:shd w:val="clear" w:color="auto" w:fill="FFFFFF"/>
        </w:rPr>
        <w:t>2023</w:t>
      </w:r>
      <w:r>
        <w:rPr>
          <w:rFonts w:ascii="Times New Roman" w:eastAsia="方正仿宋_GBK" w:hAnsi="Times New Roman" w:cs="Times New Roman"/>
          <w:kern w:val="0"/>
          <w:sz w:val="32"/>
          <w:szCs w:val="32"/>
          <w:shd w:val="clear" w:color="auto" w:fill="FFFFFF"/>
        </w:rPr>
        <w:t>年</w:t>
      </w:r>
      <w:r>
        <w:rPr>
          <w:rFonts w:ascii="Times New Roman" w:eastAsia="方正仿宋_GBK" w:hAnsi="Times New Roman" w:cs="Times New Roman"/>
          <w:kern w:val="0"/>
          <w:sz w:val="32"/>
          <w:szCs w:val="32"/>
          <w:shd w:val="clear" w:color="auto" w:fill="FFFFFF"/>
        </w:rPr>
        <w:t>10</w:t>
      </w:r>
      <w:r>
        <w:rPr>
          <w:rFonts w:ascii="Times New Roman" w:eastAsia="方正仿宋_GBK" w:hAnsi="Times New Roman" w:cs="Times New Roman"/>
          <w:kern w:val="0"/>
          <w:sz w:val="32"/>
          <w:szCs w:val="32"/>
          <w:shd w:val="clear" w:color="auto" w:fill="FFFFFF"/>
        </w:rPr>
        <w:t>月</w:t>
      </w:r>
      <w:r>
        <w:rPr>
          <w:rFonts w:ascii="Times New Roman" w:eastAsia="方正仿宋_GBK" w:hAnsi="Times New Roman" w:cs="Times New Roman"/>
          <w:kern w:val="0"/>
          <w:sz w:val="32"/>
          <w:szCs w:val="32"/>
          <w:shd w:val="clear" w:color="auto" w:fill="FFFFFF"/>
        </w:rPr>
        <w:t>12</w:t>
      </w:r>
      <w:r>
        <w:rPr>
          <w:rFonts w:ascii="Times New Roman" w:eastAsia="方正仿宋_GBK" w:hAnsi="Times New Roman" w:cs="Times New Roman"/>
          <w:kern w:val="0"/>
          <w:sz w:val="32"/>
          <w:szCs w:val="32"/>
          <w:shd w:val="clear" w:color="auto" w:fill="FFFFFF"/>
        </w:rPr>
        <w:t>日</w:t>
      </w:r>
    </w:p>
    <w:p w:rsidR="00495519" w:rsidRDefault="00495519">
      <w:pPr>
        <w:spacing w:line="600" w:lineRule="atLeast"/>
        <w:rPr>
          <w:rFonts w:ascii="黑体" w:eastAsia="黑体" w:hAnsi="黑体" w:cs="黑体"/>
          <w:color w:val="333333"/>
          <w:sz w:val="32"/>
          <w:szCs w:val="32"/>
          <w:shd w:val="clear" w:color="auto" w:fill="FFFFFF"/>
        </w:rPr>
      </w:pPr>
    </w:p>
    <w:p w:rsidR="00495519" w:rsidRDefault="00495519">
      <w:pPr>
        <w:pStyle w:val="a8"/>
        <w:widowControl/>
        <w:shd w:val="clear" w:color="auto" w:fill="FFFFFF"/>
        <w:spacing w:before="100" w:after="100" w:line="600" w:lineRule="atLeast"/>
        <w:jc w:val="both"/>
        <w:rPr>
          <w:rFonts w:ascii="方正仿宋_GBK" w:eastAsia="方正仿宋_GBK" w:hAnsi="方正仿宋_GBK" w:cs="方正仿宋_GBK"/>
          <w:sz w:val="32"/>
          <w:szCs w:val="32"/>
          <w:shd w:val="clear" w:color="auto" w:fill="FFFFFF"/>
        </w:rPr>
        <w:sectPr w:rsidR="00495519">
          <w:headerReference w:type="default" r:id="rId9"/>
          <w:footerReference w:type="default" r:id="rId10"/>
          <w:pgSz w:w="11906" w:h="16838"/>
          <w:pgMar w:top="1962" w:right="1474" w:bottom="1848" w:left="1587" w:header="851" w:footer="992" w:gutter="0"/>
          <w:pgNumType w:fmt="numberInDash" w:start="1"/>
          <w:cols w:space="0"/>
          <w:docGrid w:type="lines" w:linePitch="316"/>
        </w:sectPr>
      </w:pPr>
    </w:p>
    <w:p w:rsidR="00495519" w:rsidRDefault="00023B74">
      <w:pPr>
        <w:spacing w:line="600" w:lineRule="atLeast"/>
        <w:jc w:val="center"/>
        <w:rPr>
          <w:rFonts w:ascii="方正小标宋_GBK" w:eastAsia="方正小标宋_GBK" w:hAnsi="方正小标宋_GBK" w:cs="方正小标宋_GBK"/>
          <w:kern w:val="0"/>
          <w:sz w:val="44"/>
          <w:szCs w:val="44"/>
          <w:shd w:val="clear" w:color="auto" w:fill="FFFFFF"/>
        </w:rPr>
      </w:pPr>
      <w:r>
        <w:rPr>
          <w:rFonts w:ascii="方正小标宋_GBK" w:eastAsia="方正小标宋_GBK" w:hAnsi="方正小标宋_GBK" w:cs="方正小标宋_GBK" w:hint="eastAsia"/>
          <w:kern w:val="0"/>
          <w:sz w:val="44"/>
          <w:szCs w:val="44"/>
          <w:shd w:val="clear" w:color="auto" w:fill="FFFFFF"/>
        </w:rPr>
        <w:lastRenderedPageBreak/>
        <w:t>重庆市教育行政处罚裁量基准（</w:t>
      </w:r>
      <w:r>
        <w:rPr>
          <w:rFonts w:ascii="Times New Roman" w:eastAsia="方正仿宋_GBK" w:hAnsi="Times New Roman" w:cs="Times New Roman" w:hint="eastAsia"/>
          <w:kern w:val="0"/>
          <w:sz w:val="44"/>
          <w:szCs w:val="44"/>
          <w:shd w:val="clear" w:color="auto" w:fill="FFFFFF"/>
        </w:rPr>
        <w:t>2023</w:t>
      </w:r>
      <w:r>
        <w:rPr>
          <w:rFonts w:ascii="方正小标宋_GBK" w:eastAsia="方正小标宋_GBK" w:hAnsi="方正小标宋_GBK" w:cs="方正小标宋_GBK" w:hint="eastAsia"/>
          <w:kern w:val="0"/>
          <w:sz w:val="44"/>
          <w:szCs w:val="44"/>
          <w:shd w:val="clear" w:color="auto" w:fill="FFFFFF"/>
        </w:rPr>
        <w:t>年版）</w:t>
      </w:r>
    </w:p>
    <w:tbl>
      <w:tblPr>
        <w:tblW w:w="13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269"/>
        <w:gridCol w:w="1359"/>
        <w:gridCol w:w="4929"/>
        <w:gridCol w:w="669"/>
        <w:gridCol w:w="1894"/>
        <w:gridCol w:w="748"/>
        <w:gridCol w:w="1245"/>
        <w:gridCol w:w="871"/>
      </w:tblGrid>
      <w:tr w:rsidR="00495519">
        <w:trPr>
          <w:trHeight w:val="502"/>
          <w:jc w:val="center"/>
        </w:trPr>
        <w:tc>
          <w:tcPr>
            <w:tcW w:w="796" w:type="dxa"/>
            <w:shd w:val="clear" w:color="auto" w:fill="auto"/>
            <w:vAlign w:val="center"/>
          </w:tcPr>
          <w:p w:rsidR="00495519" w:rsidRDefault="00023B74">
            <w:pPr>
              <w:widowControl/>
              <w:spacing w:line="360" w:lineRule="exact"/>
              <w:jc w:val="center"/>
              <w:rPr>
                <w:rFonts w:ascii="Times New Roman" w:eastAsia="方正黑体_GBK" w:hAnsi="Times New Roman"/>
                <w:kern w:val="0"/>
              </w:rPr>
            </w:pPr>
            <w:r>
              <w:rPr>
                <w:rFonts w:ascii="方正黑体_GBK" w:eastAsia="方正黑体_GBK" w:hAnsi="Times New Roman"/>
                <w:kern w:val="0"/>
              </w:rPr>
              <w:t>序号</w:t>
            </w:r>
          </w:p>
        </w:tc>
        <w:tc>
          <w:tcPr>
            <w:tcW w:w="1269" w:type="dxa"/>
            <w:shd w:val="clear" w:color="auto" w:fill="auto"/>
            <w:vAlign w:val="center"/>
          </w:tcPr>
          <w:p w:rsidR="00495519" w:rsidRDefault="00023B74">
            <w:pPr>
              <w:widowControl/>
              <w:spacing w:line="360" w:lineRule="exact"/>
              <w:jc w:val="center"/>
              <w:rPr>
                <w:rFonts w:ascii="Times New Roman" w:eastAsia="方正黑体_GBK" w:hAnsi="Times New Roman"/>
                <w:kern w:val="0"/>
              </w:rPr>
            </w:pPr>
            <w:r>
              <w:rPr>
                <w:rFonts w:ascii="方正黑体_GBK" w:eastAsia="方正黑体_GBK" w:hAnsi="Times New Roman"/>
                <w:kern w:val="0"/>
              </w:rPr>
              <w:t>违法行为</w:t>
            </w:r>
          </w:p>
        </w:tc>
        <w:tc>
          <w:tcPr>
            <w:tcW w:w="1359" w:type="dxa"/>
            <w:shd w:val="clear" w:color="auto" w:fill="auto"/>
            <w:vAlign w:val="center"/>
          </w:tcPr>
          <w:p w:rsidR="00495519" w:rsidRDefault="00023B74">
            <w:pPr>
              <w:widowControl/>
              <w:spacing w:line="360" w:lineRule="exact"/>
              <w:jc w:val="center"/>
              <w:rPr>
                <w:rFonts w:ascii="Times New Roman" w:eastAsia="方正黑体_GBK" w:hAnsi="Times New Roman"/>
                <w:kern w:val="0"/>
              </w:rPr>
            </w:pPr>
            <w:r>
              <w:rPr>
                <w:rFonts w:ascii="方正黑体_GBK" w:eastAsia="方正黑体_GBK" w:hAnsi="Times New Roman"/>
                <w:kern w:val="0"/>
              </w:rPr>
              <w:t>违法依据</w:t>
            </w:r>
          </w:p>
        </w:tc>
        <w:tc>
          <w:tcPr>
            <w:tcW w:w="4929" w:type="dxa"/>
            <w:shd w:val="clear" w:color="auto" w:fill="auto"/>
            <w:vAlign w:val="center"/>
          </w:tcPr>
          <w:p w:rsidR="00495519" w:rsidRDefault="00023B74">
            <w:pPr>
              <w:widowControl/>
              <w:spacing w:line="360" w:lineRule="exact"/>
              <w:jc w:val="center"/>
              <w:rPr>
                <w:rFonts w:ascii="Times New Roman" w:eastAsia="方正黑体_GBK" w:hAnsi="Times New Roman"/>
                <w:kern w:val="0"/>
              </w:rPr>
            </w:pPr>
            <w:r>
              <w:rPr>
                <w:rFonts w:ascii="方正黑体_GBK" w:eastAsia="方正黑体_GBK" w:hAnsi="Times New Roman"/>
                <w:kern w:val="0"/>
              </w:rPr>
              <w:t>处罚依据</w:t>
            </w:r>
          </w:p>
        </w:tc>
        <w:tc>
          <w:tcPr>
            <w:tcW w:w="669" w:type="dxa"/>
            <w:shd w:val="clear" w:color="auto" w:fill="auto"/>
            <w:vAlign w:val="center"/>
          </w:tcPr>
          <w:p w:rsidR="00495519" w:rsidRDefault="00023B74">
            <w:pPr>
              <w:widowControl/>
              <w:spacing w:line="360" w:lineRule="exact"/>
              <w:jc w:val="center"/>
              <w:rPr>
                <w:rFonts w:ascii="Times New Roman" w:eastAsia="方正黑体_GBK" w:hAnsi="Times New Roman"/>
                <w:kern w:val="0"/>
              </w:rPr>
            </w:pPr>
            <w:r>
              <w:rPr>
                <w:rFonts w:ascii="方正黑体_GBK" w:eastAsia="方正黑体_GBK" w:hAnsi="Times New Roman"/>
                <w:kern w:val="0"/>
              </w:rPr>
              <w:t>违法情节</w:t>
            </w:r>
          </w:p>
        </w:tc>
        <w:tc>
          <w:tcPr>
            <w:tcW w:w="1894" w:type="dxa"/>
            <w:shd w:val="clear" w:color="auto" w:fill="auto"/>
            <w:vAlign w:val="center"/>
          </w:tcPr>
          <w:p w:rsidR="00495519" w:rsidRDefault="00023B74">
            <w:pPr>
              <w:widowControl/>
              <w:spacing w:line="360" w:lineRule="exact"/>
              <w:jc w:val="center"/>
              <w:rPr>
                <w:rFonts w:ascii="Times New Roman" w:eastAsia="方正黑体_GBK" w:hAnsi="Times New Roman"/>
                <w:kern w:val="0"/>
              </w:rPr>
            </w:pPr>
            <w:r>
              <w:rPr>
                <w:rFonts w:ascii="方正黑体_GBK" w:eastAsia="方正黑体_GBK" w:hAnsi="Times New Roman"/>
                <w:kern w:val="0"/>
              </w:rPr>
              <w:t>适用条件</w:t>
            </w:r>
          </w:p>
        </w:tc>
        <w:tc>
          <w:tcPr>
            <w:tcW w:w="748" w:type="dxa"/>
            <w:shd w:val="clear" w:color="auto" w:fill="auto"/>
            <w:vAlign w:val="center"/>
          </w:tcPr>
          <w:p w:rsidR="00495519" w:rsidRDefault="00023B74">
            <w:pPr>
              <w:widowControl/>
              <w:spacing w:line="360" w:lineRule="exact"/>
              <w:jc w:val="center"/>
              <w:rPr>
                <w:rFonts w:ascii="Times New Roman" w:eastAsia="方正黑体_GBK" w:hAnsi="Times New Roman"/>
                <w:kern w:val="0"/>
              </w:rPr>
            </w:pPr>
            <w:r>
              <w:rPr>
                <w:rFonts w:ascii="方正黑体_GBK" w:eastAsia="方正黑体_GBK" w:hAnsi="Times New Roman"/>
                <w:kern w:val="0"/>
              </w:rPr>
              <w:t>裁量阶次</w:t>
            </w:r>
          </w:p>
        </w:tc>
        <w:tc>
          <w:tcPr>
            <w:tcW w:w="1245" w:type="dxa"/>
            <w:shd w:val="clear" w:color="auto" w:fill="auto"/>
            <w:vAlign w:val="center"/>
          </w:tcPr>
          <w:p w:rsidR="00495519" w:rsidRDefault="00023B74">
            <w:pPr>
              <w:widowControl/>
              <w:spacing w:line="360" w:lineRule="exact"/>
              <w:jc w:val="center"/>
              <w:rPr>
                <w:rFonts w:ascii="Times New Roman" w:eastAsia="方正黑体_GBK" w:hAnsi="Times New Roman"/>
                <w:kern w:val="0"/>
              </w:rPr>
            </w:pPr>
            <w:r>
              <w:rPr>
                <w:rFonts w:ascii="方正黑体_GBK" w:eastAsia="方正黑体_GBK" w:hAnsi="Times New Roman"/>
                <w:kern w:val="0"/>
              </w:rPr>
              <w:t>具体标准</w:t>
            </w:r>
          </w:p>
        </w:tc>
        <w:tc>
          <w:tcPr>
            <w:tcW w:w="871" w:type="dxa"/>
            <w:shd w:val="clear" w:color="auto" w:fill="auto"/>
            <w:vAlign w:val="center"/>
          </w:tcPr>
          <w:p w:rsidR="00495519" w:rsidRDefault="00023B74">
            <w:pPr>
              <w:widowControl/>
              <w:spacing w:line="360" w:lineRule="exact"/>
              <w:jc w:val="center"/>
              <w:rPr>
                <w:rFonts w:ascii="Times New Roman" w:eastAsia="方正黑体_GBK" w:hAnsi="Times New Roman"/>
                <w:kern w:val="0"/>
              </w:rPr>
            </w:pPr>
            <w:r>
              <w:rPr>
                <w:rFonts w:ascii="方正黑体_GBK" w:eastAsia="方正黑体_GBK" w:hAnsi="Times New Roman"/>
                <w:kern w:val="0"/>
              </w:rPr>
              <w:t>备注</w:t>
            </w:r>
          </w:p>
        </w:tc>
      </w:tr>
      <w:tr w:rsidR="00495519">
        <w:trPr>
          <w:trHeight w:val="1006"/>
          <w:jc w:val="center"/>
        </w:trPr>
        <w:tc>
          <w:tcPr>
            <w:tcW w:w="796" w:type="dxa"/>
            <w:vMerge w:val="restart"/>
            <w:shd w:val="clear" w:color="auto" w:fill="auto"/>
            <w:vAlign w:val="center"/>
          </w:tcPr>
          <w:p w:rsidR="00495519" w:rsidRDefault="00023B74">
            <w:pPr>
              <w:widowControl/>
              <w:spacing w:line="360" w:lineRule="exact"/>
              <w:jc w:val="center"/>
              <w:rPr>
                <w:rFonts w:ascii="Times New Roman" w:eastAsia="方正仿宋_GBK" w:hAnsi="Times New Roman"/>
                <w:kern w:val="0"/>
              </w:rPr>
            </w:pPr>
            <w:r>
              <w:rPr>
                <w:rFonts w:ascii="Times New Roman" w:eastAsia="方正仿宋_GBK" w:hAnsi="Times New Roman"/>
                <w:kern w:val="0"/>
              </w:rPr>
              <w:t>1</w:t>
            </w:r>
          </w:p>
        </w:tc>
        <w:tc>
          <w:tcPr>
            <w:tcW w:w="1269" w:type="dxa"/>
            <w:vMerge w:val="restart"/>
            <w:shd w:val="clear" w:color="auto" w:fill="auto"/>
            <w:vAlign w:val="center"/>
          </w:tcPr>
          <w:p w:rsidR="00495519" w:rsidRDefault="00023B74">
            <w:pPr>
              <w:widowControl/>
              <w:spacing w:line="360" w:lineRule="exact"/>
              <w:jc w:val="left"/>
              <w:textAlignment w:val="bottom"/>
              <w:rPr>
                <w:rFonts w:ascii="Times New Roman" w:eastAsia="方正报宋_GBK" w:hAnsi="Times New Roman"/>
                <w:color w:val="000000"/>
              </w:rPr>
            </w:pPr>
            <w:r>
              <w:rPr>
                <w:rStyle w:val="15"/>
                <w:rFonts w:ascii="方正仿宋_GBK" w:eastAsia="方正仿宋_GBK" w:hAnsi="Times New Roman"/>
                <w:szCs w:val="21"/>
              </w:rPr>
              <w:t>违法颁发学位证书、学历证书或其他学业证书的</w:t>
            </w:r>
          </w:p>
        </w:tc>
        <w:tc>
          <w:tcPr>
            <w:tcW w:w="1359" w:type="dxa"/>
            <w:vMerge w:val="restart"/>
            <w:shd w:val="clear" w:color="auto" w:fill="auto"/>
            <w:vAlign w:val="center"/>
          </w:tcPr>
          <w:p w:rsidR="00495519" w:rsidRDefault="00023B74">
            <w:pPr>
              <w:widowControl/>
              <w:spacing w:line="360" w:lineRule="exact"/>
              <w:jc w:val="left"/>
              <w:rPr>
                <w:rFonts w:ascii="Times New Roman" w:eastAsia="方正仿宋_GBK" w:hAnsi="Times New Roman"/>
                <w:b/>
                <w:bCs/>
                <w:kern w:val="0"/>
              </w:rPr>
            </w:pPr>
            <w:r>
              <w:rPr>
                <w:rFonts w:ascii="方正仿宋_GBK" w:eastAsia="方正仿宋_GBK" w:hAnsi="Times New Roman"/>
                <w:kern w:val="0"/>
              </w:rPr>
              <w:t>《中华人民共和国教育法》</w:t>
            </w:r>
            <w:r>
              <w:rPr>
                <w:rFonts w:ascii="Times New Roman" w:eastAsia="方正仿宋_GBK" w:hAnsi="Times New Roman"/>
                <w:b/>
                <w:bCs/>
                <w:kern w:val="0"/>
              </w:rPr>
              <w:t xml:space="preserve"> </w:t>
            </w:r>
            <w:r>
              <w:rPr>
                <w:rFonts w:ascii="方正仿宋_GBK" w:eastAsia="方正仿宋_GBK" w:hAnsi="Times New Roman"/>
                <w:kern w:val="0"/>
              </w:rPr>
              <w:t>第八十二条第一款</w:t>
            </w:r>
          </w:p>
          <w:p w:rsidR="00495519" w:rsidRDefault="00495519">
            <w:pPr>
              <w:widowControl/>
              <w:spacing w:line="360" w:lineRule="exact"/>
              <w:jc w:val="left"/>
              <w:rPr>
                <w:rFonts w:ascii="Times New Roman" w:eastAsia="方正仿宋_GBK" w:hAnsi="Times New Roman"/>
                <w:kern w:val="0"/>
              </w:rPr>
            </w:pPr>
          </w:p>
        </w:tc>
        <w:tc>
          <w:tcPr>
            <w:tcW w:w="4929" w:type="dxa"/>
            <w:vMerge w:val="restart"/>
            <w:shd w:val="clear" w:color="auto" w:fill="auto"/>
            <w:vAlign w:val="center"/>
          </w:tcPr>
          <w:p w:rsidR="00495519" w:rsidRDefault="00023B74">
            <w:pPr>
              <w:widowControl/>
              <w:spacing w:line="360" w:lineRule="exact"/>
              <w:jc w:val="left"/>
              <w:rPr>
                <w:rFonts w:ascii="Times New Roman" w:eastAsia="方正仿宋_GBK" w:hAnsi="Times New Roman"/>
                <w:b/>
                <w:bCs/>
                <w:kern w:val="0"/>
              </w:rPr>
            </w:pPr>
            <w:r>
              <w:rPr>
                <w:rFonts w:ascii="方正仿宋_GBK" w:eastAsia="方正仿宋_GBK" w:hAnsi="Times New Roman"/>
                <w:b/>
                <w:bCs/>
                <w:kern w:val="0"/>
              </w:rPr>
              <w:t>《中华人民共和国教育法》</w:t>
            </w:r>
            <w:r>
              <w:rPr>
                <w:rFonts w:ascii="Times New Roman" w:eastAsia="方正仿宋_GBK" w:hAnsi="Times New Roman"/>
                <w:b/>
                <w:bCs/>
                <w:kern w:val="0"/>
              </w:rPr>
              <w:t xml:space="preserve"> </w:t>
            </w:r>
          </w:p>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第八十二条第一款</w:t>
            </w:r>
            <w:r>
              <w:rPr>
                <w:rFonts w:ascii="Times New Roman" w:eastAsia="方正仿宋_GBK" w:hAnsi="Times New Roman"/>
                <w:kern w:val="0"/>
              </w:rPr>
              <w:t xml:space="preserve"> </w:t>
            </w:r>
            <w:r>
              <w:rPr>
                <w:rFonts w:ascii="方正仿宋_GBK" w:eastAsia="方正仿宋_GBK" w:hAnsi="Times New Roman"/>
                <w:kern w:val="0"/>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hint="eastAsia"/>
                <w:kern w:val="0"/>
              </w:rPr>
              <w:t>一般</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情节较轻，危害后果较小，没有造成不良影响。</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从轻</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没收证书，没收违法所得。</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1006"/>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报宋_GBK" w:hAnsi="Times New Roman"/>
                <w:color w:val="00000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rPr>
                <w:kern w:val="0"/>
              </w:rPr>
            </w:pPr>
            <w:r>
              <w:rPr>
                <w:rFonts w:ascii="方正仿宋_GBK" w:eastAsia="方正仿宋_GBK" w:hAnsi="Times New Roman" w:hint="eastAsia"/>
                <w:kern w:val="0"/>
              </w:rPr>
              <w:t>严重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情节严重，造成一定危害后果或不良影响的。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没收证书，没收违法所得，责令停止相关招生资格</w:t>
            </w:r>
            <w:r>
              <w:rPr>
                <w:rStyle w:val="15"/>
                <w:rFonts w:ascii="Times New Roman" w:eastAsia="方正仿宋_GBK" w:hAnsi="Times New Roman"/>
                <w:szCs w:val="21"/>
              </w:rPr>
              <w:t>1</w:t>
            </w:r>
            <w:r>
              <w:rPr>
                <w:rStyle w:val="15"/>
                <w:rFonts w:ascii="方正仿宋_GBK" w:eastAsia="方正仿宋_GBK" w:hAnsi="Times New Roman"/>
                <w:szCs w:val="21"/>
              </w:rPr>
              <w:t>年至</w:t>
            </w:r>
            <w:r>
              <w:rPr>
                <w:rStyle w:val="15"/>
                <w:rFonts w:ascii="Times New Roman" w:eastAsia="方正仿宋_GBK" w:hAnsi="Times New Roman"/>
                <w:szCs w:val="21"/>
              </w:rPr>
              <w:t>2</w:t>
            </w:r>
            <w:r>
              <w:rPr>
                <w:rStyle w:val="15"/>
                <w:rFonts w:ascii="方正仿宋_GBK" w:eastAsia="方正仿宋_GBK" w:hAnsi="Times New Roman"/>
                <w:szCs w:val="21"/>
              </w:rPr>
              <w:t>年。</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90"/>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报宋_GBK" w:hAnsi="Times New Roman"/>
                <w:color w:val="00000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rPr>
                <w:kern w:val="0"/>
              </w:rPr>
            </w:pPr>
            <w:r>
              <w:rPr>
                <w:rFonts w:ascii="方正仿宋_GBK" w:eastAsia="方正仿宋_GBK" w:hAnsi="Times New Roman" w:hint="eastAsia"/>
                <w:kern w:val="0"/>
              </w:rPr>
              <w:t>严重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情节严重，造成较大危害后果或不良影响的。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没收证书，没收违法所得，责令</w:t>
            </w:r>
            <w:r>
              <w:rPr>
                <w:rStyle w:val="15"/>
                <w:rFonts w:ascii="方正仿宋_GBK" w:eastAsia="方正仿宋_GBK" w:hAnsi="Times New Roman"/>
                <w:szCs w:val="21"/>
              </w:rPr>
              <w:lastRenderedPageBreak/>
              <w:t>停止相关招生资格</w:t>
            </w:r>
            <w:r>
              <w:rPr>
                <w:rStyle w:val="15"/>
                <w:rFonts w:ascii="Times New Roman" w:eastAsia="方正仿宋_GBK" w:hAnsi="Times New Roman"/>
                <w:szCs w:val="21"/>
              </w:rPr>
              <w:t>3</w:t>
            </w:r>
            <w:r>
              <w:rPr>
                <w:rStyle w:val="15"/>
                <w:rFonts w:ascii="方正仿宋_GBK" w:eastAsia="方正仿宋_GBK" w:hAnsi="Times New Roman"/>
                <w:szCs w:val="21"/>
              </w:rPr>
              <w:t>年。</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1687"/>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报宋_GBK" w:hAnsi="Times New Roman"/>
                <w:color w:val="00000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rPr>
                <w:kern w:val="0"/>
              </w:rPr>
            </w:pPr>
            <w:r>
              <w:rPr>
                <w:rFonts w:ascii="方正仿宋_GBK" w:eastAsia="方正仿宋_GBK" w:hAnsi="Times New Roman"/>
                <w:kern w:val="0"/>
              </w:rPr>
              <w:t>严重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情节严重，造成严重危害后果或恶劣社会影响的。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没收证书</w:t>
            </w:r>
            <w:r>
              <w:rPr>
                <w:rFonts w:ascii="方正仿宋_GBK" w:eastAsia="方正仿宋_GBK" w:hAnsi="Times New Roman"/>
                <w:kern w:val="0"/>
              </w:rPr>
              <w:t>，</w:t>
            </w:r>
            <w:r>
              <w:rPr>
                <w:rStyle w:val="15"/>
                <w:rFonts w:ascii="方正仿宋_GBK" w:eastAsia="方正仿宋_GBK" w:hAnsi="Times New Roman"/>
                <w:szCs w:val="21"/>
              </w:rPr>
              <w:t>没收违法所得，撤销招生资格、颁发证书资格。</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944"/>
          <w:jc w:val="center"/>
        </w:trPr>
        <w:tc>
          <w:tcPr>
            <w:tcW w:w="796" w:type="dxa"/>
            <w:vMerge w:val="restart"/>
            <w:shd w:val="clear" w:color="auto" w:fill="auto"/>
            <w:vAlign w:val="center"/>
          </w:tcPr>
          <w:p w:rsidR="00495519" w:rsidRDefault="00023B74">
            <w:pPr>
              <w:widowControl/>
              <w:spacing w:line="360" w:lineRule="exact"/>
              <w:jc w:val="center"/>
              <w:rPr>
                <w:rFonts w:eastAsia="方正黑体_GBK"/>
                <w:kern w:val="0"/>
              </w:rPr>
            </w:pPr>
            <w:r>
              <w:rPr>
                <w:rFonts w:ascii="Times New Roman" w:eastAsia="方正黑体_GBK" w:hAnsi="Times New Roman"/>
                <w:kern w:val="0"/>
              </w:rPr>
              <w:t>2</w:t>
            </w:r>
          </w:p>
        </w:tc>
        <w:tc>
          <w:tcPr>
            <w:tcW w:w="1269" w:type="dxa"/>
            <w:vMerge w:val="restart"/>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 w:val="21"/>
                <w:szCs w:val="21"/>
              </w:rPr>
            </w:pPr>
            <w:r>
              <w:rPr>
                <w:rStyle w:val="15"/>
                <w:rFonts w:ascii="方正仿宋_GBK" w:eastAsia="方正仿宋_GBK" w:hAnsi="Times New Roman"/>
                <w:szCs w:val="21"/>
              </w:rPr>
              <w:t>学校或其他教育机构违反国家招生管理规定的</w:t>
            </w:r>
          </w:p>
        </w:tc>
        <w:tc>
          <w:tcPr>
            <w:tcW w:w="1359" w:type="dxa"/>
            <w:vMerge w:val="restart"/>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《中华人民共和国教育法》第七十六条、《普通高等学校招生违规行为处理暂</w:t>
            </w:r>
            <w:r>
              <w:rPr>
                <w:rStyle w:val="15"/>
                <w:rFonts w:ascii="方正仿宋_GBK" w:eastAsia="方正仿宋_GBK" w:hAnsi="Times New Roman"/>
                <w:szCs w:val="21"/>
              </w:rPr>
              <w:lastRenderedPageBreak/>
              <w:t>行办法》第六条、第七条</w:t>
            </w:r>
          </w:p>
          <w:p w:rsidR="00495519" w:rsidRDefault="00495519">
            <w:pPr>
              <w:widowControl/>
              <w:spacing w:line="360" w:lineRule="exact"/>
              <w:jc w:val="left"/>
              <w:textAlignment w:val="center"/>
              <w:rPr>
                <w:rStyle w:val="15"/>
                <w:rFonts w:ascii="Times New Roman" w:eastAsia="方正仿宋_GBK" w:hAnsi="Times New Roman"/>
                <w:szCs w:val="21"/>
              </w:rPr>
            </w:pPr>
          </w:p>
        </w:tc>
        <w:tc>
          <w:tcPr>
            <w:tcW w:w="4929" w:type="dxa"/>
            <w:vMerge w:val="restart"/>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b/>
                <w:bCs/>
                <w:szCs w:val="21"/>
              </w:rPr>
            </w:pPr>
            <w:r>
              <w:rPr>
                <w:rStyle w:val="15"/>
                <w:rFonts w:ascii="方正仿宋_GBK" w:eastAsia="方正仿宋_GBK" w:hAnsi="Times New Roman"/>
                <w:b/>
                <w:bCs/>
                <w:szCs w:val="21"/>
              </w:rPr>
              <w:lastRenderedPageBreak/>
              <w:t>《中华人民共和国教育法》</w:t>
            </w:r>
          </w:p>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第七十六条</w:t>
            </w:r>
            <w:r>
              <w:rPr>
                <w:rStyle w:val="15"/>
                <w:rFonts w:ascii="Times New Roman" w:eastAsia="方正仿宋_GBK" w:hAnsi="Times New Roman"/>
                <w:szCs w:val="21"/>
              </w:rPr>
              <w:t xml:space="preserve"> </w:t>
            </w:r>
            <w:r>
              <w:rPr>
                <w:rStyle w:val="15"/>
                <w:rFonts w:ascii="方正仿宋_GBK" w:eastAsia="方正仿宋_GBK" w:hAnsi="Times New Roman"/>
                <w:szCs w:val="21"/>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w:t>
            </w:r>
            <w:r>
              <w:rPr>
                <w:rStyle w:val="15"/>
                <w:rFonts w:ascii="方正仿宋_GBK" w:eastAsia="方正仿宋_GBK" w:hAnsi="Times New Roman"/>
                <w:szCs w:val="21"/>
              </w:rPr>
              <w:lastRenderedPageBreak/>
              <w:t>的主管人员和其他直接责任人员，依法给予处分；构成犯罪的，依法追究刑事责任。</w:t>
            </w:r>
          </w:p>
          <w:p w:rsidR="00495519" w:rsidRDefault="00023B74">
            <w:pPr>
              <w:widowControl/>
              <w:spacing w:line="360" w:lineRule="exact"/>
              <w:jc w:val="left"/>
              <w:textAlignment w:val="center"/>
              <w:rPr>
                <w:rStyle w:val="15"/>
                <w:rFonts w:ascii="Times New Roman" w:eastAsia="方正仿宋_GBK" w:hAnsi="Times New Roman"/>
                <w:b/>
                <w:bCs/>
                <w:szCs w:val="21"/>
              </w:rPr>
            </w:pPr>
            <w:r>
              <w:rPr>
                <w:rStyle w:val="15"/>
                <w:rFonts w:ascii="方正仿宋_GBK" w:eastAsia="方正仿宋_GBK" w:hAnsi="Times New Roman"/>
                <w:b/>
                <w:bCs/>
                <w:szCs w:val="21"/>
              </w:rPr>
              <w:t>《普通高等学校招生违规行为处理暂行办</w:t>
            </w:r>
            <w:r>
              <w:rPr>
                <w:rStyle w:val="15"/>
                <w:rFonts w:ascii="方正仿宋_GBK" w:eastAsia="方正仿宋_GBK" w:hAnsi="Times New Roman"/>
                <w:b/>
                <w:bCs/>
                <w:szCs w:val="21"/>
              </w:rPr>
              <w:t>法》</w:t>
            </w:r>
          </w:p>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第六条</w:t>
            </w:r>
            <w:r>
              <w:rPr>
                <w:rStyle w:val="15"/>
                <w:rFonts w:ascii="Times New Roman" w:eastAsia="方正仿宋_GBK" w:hAnsi="Times New Roman"/>
                <w:szCs w:val="21"/>
              </w:rPr>
              <w:t xml:space="preserve"> </w:t>
            </w:r>
            <w:r>
              <w:rPr>
                <w:rStyle w:val="15"/>
                <w:rFonts w:ascii="方正仿宋_GBK" w:eastAsia="方正仿宋_GBK" w:hAnsi="Times New Roman"/>
                <w:szCs w:val="21"/>
              </w:rPr>
              <w:t>高校违反国家招生管理规定，有下列情形之一的，由主管教育行政部门责令限期改正，给予警告或者通报批评；情节严重的，给予减少招生计划、暂停特殊类型招生试点项目或者依法给予停止招生的处理。对直接负责的主管人员和其他直接责任人员，视情节轻重依法给予相应处分；涉嫌犯罪的，依法移送司法机关处理。（一）发布违反国家规定的招生简章，或者进行虚假宣传、骗取钱财的；（二）未按照信息公开的规定公开招生信息的；（三）超出核定办学规模招生或者擅自调整招生计划的；（四）违反规定降低标准录取考生或者拒绝录取符合条件的考生的；</w:t>
            </w:r>
            <w:r>
              <w:rPr>
                <w:rStyle w:val="15"/>
                <w:rFonts w:ascii="方正仿宋_GBK" w:eastAsia="方正仿宋_GBK" w:hAnsi="Times New Roman"/>
                <w:szCs w:val="21"/>
              </w:rPr>
              <w:t>（五）在特殊类型招生中出台违反国家规定的报考条件，或者弄虚作假、徇私舞弊，录取不符合条件考生的；（六）违规委托中介机构进行招生录取，或者以承诺录取为名向考生收取费用的；（七）其他违反国家招生管理规定的行为。</w:t>
            </w:r>
          </w:p>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lastRenderedPageBreak/>
              <w:t>第七条</w:t>
            </w:r>
            <w:r>
              <w:rPr>
                <w:rStyle w:val="15"/>
                <w:rFonts w:ascii="Times New Roman" w:eastAsia="方正仿宋_GBK" w:hAnsi="Times New Roman"/>
                <w:szCs w:val="21"/>
              </w:rPr>
              <w:t xml:space="preserve"> </w:t>
            </w:r>
            <w:r>
              <w:rPr>
                <w:rStyle w:val="15"/>
                <w:rFonts w:ascii="方正仿宋_GBK" w:eastAsia="方正仿宋_GBK" w:hAnsi="Times New Roman"/>
                <w:szCs w:val="21"/>
              </w:rPr>
              <w:t>高中有下列情形之一的，由主管教育行政部门责令限期改正，给予警告或者通报批评。对直接负责的主管人员和其他直接责任人员，视情节轻重依法给予相应处分；涉嫌犯罪的，依法移送司法机关处理。（一）未按照规定的标准和程序，以照顾特定考生为目的，滥用推荐评价权力的；（二）未按规定公示享受优惠政策的考生名单、各类</w:t>
            </w:r>
            <w:r>
              <w:rPr>
                <w:rStyle w:val="15"/>
                <w:rFonts w:ascii="方正仿宋_GBK" w:eastAsia="方正仿宋_GBK" w:hAnsi="Times New Roman"/>
                <w:szCs w:val="21"/>
              </w:rPr>
              <w:t>推荐考生的名额、名单及相关证明材料的；（三）在考生报名、推荐等工作过程中出具与事实不符的成绩单、推荐材料、证明材料等虚假材料，在学生综合素质档案中虚构事实或者故意隐瞒事实的；（四）违规办理学籍档案、违背考生意愿为考生填报志愿或者有偿推荐、组织生源的；（五）其他违反国家招生管理规定的行为。</w:t>
            </w:r>
          </w:p>
        </w:tc>
        <w:tc>
          <w:tcPr>
            <w:tcW w:w="669" w:type="dxa"/>
            <w:shd w:val="clear" w:color="auto" w:fill="auto"/>
            <w:vAlign w:val="center"/>
          </w:tcPr>
          <w:p w:rsidR="00495519" w:rsidRDefault="00023B74">
            <w:pPr>
              <w:widowControl/>
              <w:spacing w:line="360" w:lineRule="exact"/>
              <w:jc w:val="left"/>
              <w:rPr>
                <w:kern w:val="0"/>
              </w:rPr>
            </w:pPr>
            <w:r>
              <w:rPr>
                <w:rFonts w:ascii="方正仿宋_GBK" w:eastAsia="方正仿宋_GBK" w:hAnsi="Times New Roman"/>
                <w:kern w:val="0"/>
              </w:rPr>
              <w:lastRenderedPageBreak/>
              <w:t>轻微</w:t>
            </w:r>
          </w:p>
        </w:tc>
        <w:tc>
          <w:tcPr>
            <w:tcW w:w="1894" w:type="dxa"/>
            <w:shd w:val="clear" w:color="auto" w:fill="auto"/>
          </w:tcPr>
          <w:p w:rsidR="00495519" w:rsidRDefault="00023B74">
            <w:pPr>
              <w:widowControl/>
              <w:spacing w:line="360" w:lineRule="exact"/>
              <w:jc w:val="left"/>
              <w:rPr>
                <w:rStyle w:val="15"/>
                <w:rFonts w:ascii="Times New Roman" w:hAnsi="Times New Roman"/>
                <w:sz w:val="21"/>
                <w:szCs w:val="21"/>
              </w:rPr>
            </w:pPr>
            <w:r>
              <w:rPr>
                <w:rFonts w:ascii="方正仿宋_GBK" w:eastAsia="方正仿宋_GBK" w:hAnsi="Times New Roman"/>
                <w:kern w:val="0"/>
              </w:rPr>
              <w:t>初次违法且危害后果轻微并及时改正的。</w:t>
            </w:r>
          </w:p>
        </w:tc>
        <w:tc>
          <w:tcPr>
            <w:tcW w:w="748" w:type="dxa"/>
            <w:shd w:val="clear" w:color="auto" w:fill="auto"/>
            <w:vAlign w:val="center"/>
          </w:tcPr>
          <w:p w:rsidR="00495519" w:rsidRDefault="00023B74">
            <w:pPr>
              <w:widowControl/>
              <w:spacing w:line="360" w:lineRule="exact"/>
              <w:jc w:val="left"/>
              <w:rPr>
                <w:kern w:val="0"/>
              </w:rPr>
            </w:pPr>
            <w:r>
              <w:rPr>
                <w:rFonts w:ascii="方正仿宋_GBK" w:eastAsia="方正仿宋_GBK" w:hAnsi="Times New Roman"/>
                <w:kern w:val="0"/>
              </w:rPr>
              <w:t>免予处罚</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免予处罚</w:t>
            </w:r>
          </w:p>
        </w:tc>
        <w:tc>
          <w:tcPr>
            <w:tcW w:w="871" w:type="dxa"/>
            <w:vMerge w:val="restart"/>
            <w:shd w:val="clear" w:color="auto" w:fill="auto"/>
            <w:vAlign w:val="center"/>
          </w:tcPr>
          <w:p w:rsidR="00495519" w:rsidRDefault="00023B74">
            <w:pPr>
              <w:pStyle w:val="21"/>
              <w:spacing w:before="0" w:beforeAutospacing="0" w:after="0" w:line="360" w:lineRule="exact"/>
              <w:ind w:firstLineChars="0" w:firstLine="0"/>
              <w:jc w:val="left"/>
              <w:rPr>
                <w:rStyle w:val="15"/>
                <w:rFonts w:ascii="Times New Roman" w:hAnsi="Times New Roman"/>
                <w:sz w:val="21"/>
                <w:szCs w:val="21"/>
              </w:rPr>
            </w:pPr>
            <w:r>
              <w:rPr>
                <w:rStyle w:val="15"/>
                <w:rFonts w:ascii="方正仿宋_GBK" w:eastAsia="方正仿宋_GBK"/>
              </w:rPr>
              <w:t>《普通高等学校招生违规行为处理暂</w:t>
            </w:r>
            <w:r>
              <w:rPr>
                <w:rStyle w:val="15"/>
                <w:rFonts w:ascii="方正仿宋_GBK" w:eastAsia="方正仿宋_GBK"/>
              </w:rPr>
              <w:lastRenderedPageBreak/>
              <w:t>行办法》规定的内容系对《教育法》第七十六条</w:t>
            </w:r>
            <w:r>
              <w:rPr>
                <w:rStyle w:val="15"/>
                <w:rFonts w:eastAsia="方正仿宋_GBK"/>
              </w:rPr>
              <w:t>“</w:t>
            </w:r>
            <w:r>
              <w:rPr>
                <w:rStyle w:val="15"/>
                <w:rFonts w:ascii="方正仿宋_GBK" w:eastAsia="方正仿宋_GBK"/>
              </w:rPr>
              <w:t>违反国家有关规定</w:t>
            </w:r>
            <w:r>
              <w:rPr>
                <w:rStyle w:val="15"/>
                <w:rFonts w:eastAsia="方正仿宋_GBK"/>
              </w:rPr>
              <w:t>”</w:t>
            </w:r>
            <w:r>
              <w:rPr>
                <w:rStyle w:val="15"/>
                <w:rFonts w:ascii="方正仿宋_GBK" w:eastAsia="方正仿宋_GBK"/>
              </w:rPr>
              <w:t>具体内容的细化。</w:t>
            </w:r>
          </w:p>
          <w:p w:rsidR="00495519" w:rsidRDefault="00495519">
            <w:pPr>
              <w:widowControl/>
              <w:spacing w:line="360" w:lineRule="exact"/>
              <w:jc w:val="left"/>
              <w:rPr>
                <w:rFonts w:eastAsia="等线"/>
              </w:rPr>
            </w:pPr>
          </w:p>
          <w:p w:rsidR="00495519" w:rsidRDefault="00495519">
            <w:pPr>
              <w:pStyle w:val="21"/>
              <w:spacing w:before="0" w:beforeAutospacing="0" w:after="0" w:line="360" w:lineRule="exact"/>
              <w:ind w:firstLine="420"/>
              <w:jc w:val="left"/>
            </w:pPr>
          </w:p>
        </w:tc>
      </w:tr>
      <w:tr w:rsidR="00495519">
        <w:trPr>
          <w:trHeight w:val="1354"/>
          <w:jc w:val="center"/>
        </w:trPr>
        <w:tc>
          <w:tcPr>
            <w:tcW w:w="0" w:type="auto"/>
            <w:vMerge/>
            <w:shd w:val="clear" w:color="auto" w:fill="auto"/>
            <w:vAlign w:val="center"/>
          </w:tcPr>
          <w:p w:rsidR="00495519" w:rsidRDefault="00495519">
            <w:pPr>
              <w:widowControl/>
              <w:spacing w:line="360" w:lineRule="exact"/>
              <w:jc w:val="left"/>
              <w:rPr>
                <w:rFonts w:ascii="等线" w:eastAsia="方正黑体_GBK" w:hAnsi="等线" w:cs="宋体"/>
                <w:kern w:val="0"/>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cs="宋体"/>
                <w:sz w:val="21"/>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sz w:val="21"/>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sz w:val="21"/>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较轻</w:t>
            </w:r>
          </w:p>
        </w:tc>
        <w:tc>
          <w:tcPr>
            <w:tcW w:w="1894" w:type="dxa"/>
            <w:shd w:val="clear" w:color="auto" w:fill="auto"/>
          </w:tcPr>
          <w:p w:rsidR="00495519" w:rsidRDefault="00023B74">
            <w:pPr>
              <w:widowControl/>
              <w:spacing w:line="360" w:lineRule="exact"/>
              <w:jc w:val="left"/>
              <w:rPr>
                <w:rFonts w:ascii="Times New Roman" w:eastAsia="方正仿宋_GBK" w:hAnsi="Times New Roman"/>
              </w:rPr>
            </w:pPr>
            <w:r>
              <w:rPr>
                <w:rStyle w:val="15"/>
                <w:rFonts w:ascii="方正仿宋_GBK" w:eastAsia="方正仿宋_GBK" w:hAnsi="Times New Roman"/>
                <w:szCs w:val="21"/>
              </w:rPr>
              <w:t>情节较轻，危害后果较小的。</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从轻</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警告和通报批评，处违法所得</w:t>
            </w:r>
            <w:r>
              <w:rPr>
                <w:rFonts w:ascii="Times New Roman" w:eastAsia="方正仿宋_GBK" w:hAnsi="Times New Roman"/>
                <w:kern w:val="0"/>
              </w:rPr>
              <w:t>1</w:t>
            </w:r>
            <w:r>
              <w:rPr>
                <w:rFonts w:ascii="方正仿宋_GBK" w:eastAsia="方正仿宋_GBK" w:hAnsi="Times New Roman"/>
                <w:kern w:val="0"/>
              </w:rPr>
              <w:t>至</w:t>
            </w:r>
            <w:r>
              <w:rPr>
                <w:rFonts w:ascii="Times New Roman" w:eastAsia="方正仿宋_GBK" w:hAnsi="Times New Roman"/>
                <w:kern w:val="0"/>
              </w:rPr>
              <w:t>2</w:t>
            </w:r>
            <w:r>
              <w:rPr>
                <w:rFonts w:ascii="方正仿宋_GBK" w:eastAsia="方正仿宋_GBK" w:hAnsi="Times New Roman"/>
                <w:kern w:val="0"/>
              </w:rPr>
              <w:t>倍的罚款。</w:t>
            </w:r>
          </w:p>
        </w:tc>
        <w:tc>
          <w:tcPr>
            <w:tcW w:w="0" w:type="auto"/>
            <w:vMerge/>
            <w:shd w:val="clear" w:color="auto" w:fill="auto"/>
            <w:vAlign w:val="center"/>
          </w:tcPr>
          <w:p w:rsidR="00495519" w:rsidRDefault="00495519">
            <w:pPr>
              <w:widowControl/>
              <w:spacing w:line="360" w:lineRule="exact"/>
              <w:jc w:val="left"/>
              <w:rPr>
                <w:rFonts w:ascii="Times New Roman" w:hAnsi="Times New Roman"/>
                <w:szCs w:val="21"/>
              </w:rPr>
            </w:pPr>
          </w:p>
        </w:tc>
      </w:tr>
      <w:tr w:rsidR="00495519">
        <w:trPr>
          <w:trHeight w:val="1983"/>
          <w:jc w:val="center"/>
        </w:trPr>
        <w:tc>
          <w:tcPr>
            <w:tcW w:w="0" w:type="auto"/>
            <w:vMerge/>
            <w:shd w:val="clear" w:color="auto" w:fill="auto"/>
            <w:vAlign w:val="center"/>
          </w:tcPr>
          <w:p w:rsidR="00495519" w:rsidRDefault="00495519">
            <w:pPr>
              <w:widowControl/>
              <w:spacing w:line="360" w:lineRule="exact"/>
              <w:jc w:val="left"/>
              <w:rPr>
                <w:rFonts w:ascii="等线" w:eastAsia="方正黑体_GBK" w:hAnsi="等线" w:cs="宋体"/>
                <w:kern w:val="0"/>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cs="宋体"/>
                <w:sz w:val="21"/>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sz w:val="21"/>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sz w:val="21"/>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一般</w:t>
            </w:r>
          </w:p>
        </w:tc>
        <w:tc>
          <w:tcPr>
            <w:tcW w:w="1894" w:type="dxa"/>
            <w:shd w:val="clear" w:color="auto" w:fill="auto"/>
          </w:tcPr>
          <w:p w:rsidR="00495519" w:rsidRDefault="00023B74">
            <w:pPr>
              <w:widowControl/>
              <w:spacing w:line="360" w:lineRule="exact"/>
              <w:jc w:val="left"/>
              <w:rPr>
                <w:rStyle w:val="15"/>
                <w:rFonts w:ascii="Times New Roman" w:hAnsi="Times New Roman"/>
                <w:sz w:val="21"/>
                <w:szCs w:val="21"/>
              </w:rPr>
            </w:pPr>
            <w:r>
              <w:rPr>
                <w:rStyle w:val="15"/>
                <w:rFonts w:ascii="方正仿宋_GBK" w:eastAsia="方正仿宋_GBK" w:hAnsi="Times New Roman"/>
                <w:szCs w:val="21"/>
              </w:rPr>
              <w:t>情节较重，造成一定危害后果或不良影响的。</w:t>
            </w:r>
          </w:p>
        </w:tc>
        <w:tc>
          <w:tcPr>
            <w:tcW w:w="748" w:type="dxa"/>
            <w:shd w:val="clear" w:color="auto" w:fill="auto"/>
            <w:vAlign w:val="center"/>
          </w:tcPr>
          <w:p w:rsidR="00495519" w:rsidRDefault="00023B74">
            <w:pPr>
              <w:widowControl/>
              <w:spacing w:line="360" w:lineRule="exact"/>
              <w:jc w:val="left"/>
              <w:rPr>
                <w:kern w:val="0"/>
              </w:rPr>
            </w:pPr>
            <w:r>
              <w:rPr>
                <w:rFonts w:ascii="方正仿宋_GBK" w:eastAsia="方正仿宋_GBK" w:hAnsi="Times New Roman"/>
                <w:kern w:val="0"/>
              </w:rPr>
              <w:t>一般</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警告和通报批评，处违法所得</w:t>
            </w:r>
            <w:r>
              <w:rPr>
                <w:rFonts w:ascii="Times New Roman" w:eastAsia="方正仿宋_GBK" w:hAnsi="Times New Roman"/>
                <w:kern w:val="0"/>
              </w:rPr>
              <w:t>2</w:t>
            </w:r>
            <w:r>
              <w:rPr>
                <w:rFonts w:ascii="方正仿宋_GBK" w:eastAsia="方正仿宋_GBK" w:hAnsi="Times New Roman"/>
                <w:kern w:val="0"/>
              </w:rPr>
              <w:t>到</w:t>
            </w:r>
            <w:r>
              <w:rPr>
                <w:rFonts w:ascii="Times New Roman" w:eastAsia="方正仿宋_GBK" w:hAnsi="Times New Roman"/>
                <w:kern w:val="0"/>
              </w:rPr>
              <w:t>5</w:t>
            </w:r>
            <w:r>
              <w:rPr>
                <w:rFonts w:ascii="方正仿宋_GBK" w:eastAsia="方正仿宋_GBK" w:hAnsi="Times New Roman"/>
                <w:kern w:val="0"/>
              </w:rPr>
              <w:t>倍的罚款。</w:t>
            </w:r>
          </w:p>
        </w:tc>
        <w:tc>
          <w:tcPr>
            <w:tcW w:w="0" w:type="auto"/>
            <w:vMerge/>
            <w:shd w:val="clear" w:color="auto" w:fill="auto"/>
            <w:vAlign w:val="center"/>
          </w:tcPr>
          <w:p w:rsidR="00495519" w:rsidRDefault="00495519">
            <w:pPr>
              <w:widowControl/>
              <w:spacing w:line="360" w:lineRule="exact"/>
              <w:jc w:val="left"/>
              <w:rPr>
                <w:rFonts w:ascii="Times New Roman" w:hAnsi="Times New Roman"/>
                <w:szCs w:val="21"/>
              </w:rPr>
            </w:pPr>
          </w:p>
        </w:tc>
      </w:tr>
      <w:tr w:rsidR="00495519">
        <w:trPr>
          <w:trHeight w:val="3526"/>
          <w:jc w:val="center"/>
        </w:trPr>
        <w:tc>
          <w:tcPr>
            <w:tcW w:w="0" w:type="auto"/>
            <w:vMerge/>
            <w:shd w:val="clear" w:color="auto" w:fill="auto"/>
            <w:vAlign w:val="center"/>
          </w:tcPr>
          <w:p w:rsidR="00495519" w:rsidRDefault="00495519">
            <w:pPr>
              <w:widowControl/>
              <w:spacing w:line="360" w:lineRule="exact"/>
              <w:jc w:val="left"/>
              <w:rPr>
                <w:rFonts w:ascii="等线" w:eastAsia="方正黑体_GBK" w:hAnsi="等线" w:cs="宋体"/>
                <w:kern w:val="0"/>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cs="宋体"/>
                <w:sz w:val="21"/>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sz w:val="21"/>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sz w:val="21"/>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较重</w:t>
            </w:r>
          </w:p>
        </w:tc>
        <w:tc>
          <w:tcPr>
            <w:tcW w:w="1894" w:type="dxa"/>
            <w:shd w:val="clear" w:color="auto" w:fill="auto"/>
          </w:tcPr>
          <w:p w:rsidR="00495519" w:rsidRDefault="00023B74">
            <w:pPr>
              <w:widowControl/>
              <w:spacing w:line="360" w:lineRule="exact"/>
              <w:jc w:val="left"/>
              <w:rPr>
                <w:rStyle w:val="15"/>
                <w:rFonts w:ascii="Times New Roman" w:hAnsi="Times New Roman"/>
                <w:sz w:val="21"/>
                <w:szCs w:val="21"/>
              </w:rPr>
            </w:pPr>
            <w:r>
              <w:rPr>
                <w:rStyle w:val="15"/>
                <w:rFonts w:ascii="方正仿宋_GBK" w:eastAsia="方正仿宋_GBK" w:hAnsi="Times New Roman"/>
                <w:szCs w:val="21"/>
              </w:rPr>
              <w:t>情节较重，造成严重危害后果或恶劣社会影响的。</w:t>
            </w:r>
          </w:p>
        </w:tc>
        <w:tc>
          <w:tcPr>
            <w:tcW w:w="748" w:type="dxa"/>
            <w:shd w:val="clear" w:color="auto" w:fill="auto"/>
            <w:vAlign w:val="center"/>
          </w:tcPr>
          <w:p w:rsidR="00495519" w:rsidRDefault="00023B74">
            <w:pPr>
              <w:widowControl/>
              <w:spacing w:line="360" w:lineRule="exact"/>
              <w:jc w:val="left"/>
              <w:rPr>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责令停止招生</w:t>
            </w:r>
            <w:r>
              <w:rPr>
                <w:rFonts w:ascii="Times New Roman" w:eastAsia="方正仿宋_GBK" w:hAnsi="Times New Roman"/>
                <w:kern w:val="0"/>
              </w:rPr>
              <w:t>1-3</w:t>
            </w:r>
            <w:r>
              <w:rPr>
                <w:rFonts w:ascii="方正仿宋_GBK" w:eastAsia="方正仿宋_GBK" w:hAnsi="Times New Roman"/>
                <w:kern w:val="0"/>
              </w:rPr>
              <w:t>年。</w:t>
            </w:r>
          </w:p>
        </w:tc>
        <w:tc>
          <w:tcPr>
            <w:tcW w:w="0" w:type="auto"/>
            <w:vMerge/>
            <w:shd w:val="clear" w:color="auto" w:fill="auto"/>
            <w:vAlign w:val="center"/>
          </w:tcPr>
          <w:p w:rsidR="00495519" w:rsidRDefault="00495519">
            <w:pPr>
              <w:widowControl/>
              <w:spacing w:line="360" w:lineRule="exact"/>
              <w:jc w:val="left"/>
              <w:rPr>
                <w:rFonts w:ascii="Times New Roman" w:hAnsi="Times New Roman"/>
                <w:szCs w:val="21"/>
              </w:rPr>
            </w:pPr>
          </w:p>
        </w:tc>
      </w:tr>
      <w:tr w:rsidR="00495519">
        <w:trPr>
          <w:trHeight w:val="722"/>
          <w:jc w:val="center"/>
        </w:trPr>
        <w:tc>
          <w:tcPr>
            <w:tcW w:w="0" w:type="auto"/>
            <w:vMerge/>
            <w:shd w:val="clear" w:color="auto" w:fill="auto"/>
            <w:vAlign w:val="center"/>
          </w:tcPr>
          <w:p w:rsidR="00495519" w:rsidRDefault="00495519">
            <w:pPr>
              <w:widowControl/>
              <w:spacing w:line="360" w:lineRule="exact"/>
              <w:jc w:val="left"/>
              <w:rPr>
                <w:rFonts w:ascii="等线" w:eastAsia="方正黑体_GBK" w:hAnsi="等线" w:cs="宋体"/>
                <w:kern w:val="0"/>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cs="宋体"/>
                <w:sz w:val="21"/>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sz w:val="21"/>
                <w:szCs w:val="21"/>
              </w:rPr>
            </w:pPr>
          </w:p>
        </w:tc>
        <w:tc>
          <w:tcPr>
            <w:tcW w:w="0" w:type="auto"/>
            <w:vMerge/>
            <w:shd w:val="clear" w:color="auto" w:fill="auto"/>
            <w:vAlign w:val="center"/>
          </w:tcPr>
          <w:p w:rsidR="00495519" w:rsidRDefault="00495519">
            <w:pPr>
              <w:widowControl/>
              <w:spacing w:line="360" w:lineRule="exact"/>
              <w:jc w:val="left"/>
              <w:rPr>
                <w:rStyle w:val="15"/>
                <w:rFonts w:ascii="Times New Roman" w:eastAsia="方正仿宋_GBK" w:hAnsi="Times New Roman"/>
                <w:sz w:val="21"/>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严重</w:t>
            </w:r>
          </w:p>
        </w:tc>
        <w:tc>
          <w:tcPr>
            <w:tcW w:w="1894" w:type="dxa"/>
            <w:shd w:val="clear" w:color="auto" w:fill="auto"/>
          </w:tcPr>
          <w:p w:rsidR="00495519" w:rsidRDefault="00023B74">
            <w:pPr>
              <w:widowControl/>
              <w:spacing w:line="360" w:lineRule="exact"/>
              <w:jc w:val="left"/>
              <w:rPr>
                <w:rStyle w:val="15"/>
                <w:rFonts w:ascii="Times New Roman" w:hAnsi="Times New Roman"/>
                <w:sz w:val="21"/>
                <w:szCs w:val="21"/>
              </w:rPr>
            </w:pPr>
            <w:r>
              <w:rPr>
                <w:rStyle w:val="15"/>
                <w:rFonts w:ascii="方正仿宋_GBK" w:eastAsia="方正仿宋_GBK" w:hAnsi="Times New Roman"/>
                <w:szCs w:val="21"/>
              </w:rPr>
              <w:t>情节严重，造成严重危害后果和恶劣社会影响的。</w:t>
            </w:r>
          </w:p>
        </w:tc>
        <w:tc>
          <w:tcPr>
            <w:tcW w:w="748" w:type="dxa"/>
            <w:shd w:val="clear" w:color="auto" w:fill="auto"/>
            <w:vAlign w:val="center"/>
          </w:tcPr>
          <w:p w:rsidR="00495519" w:rsidRDefault="00023B74">
            <w:pPr>
              <w:widowControl/>
              <w:spacing w:line="360" w:lineRule="exact"/>
              <w:jc w:val="left"/>
              <w:rPr>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Style w:val="15"/>
                <w:rFonts w:ascii="方正仿宋_GBK" w:eastAsia="方正仿宋_GBK" w:hAnsi="Times New Roman"/>
                <w:szCs w:val="21"/>
              </w:rPr>
              <w:t>吊销办学许可证。</w:t>
            </w:r>
          </w:p>
        </w:tc>
        <w:tc>
          <w:tcPr>
            <w:tcW w:w="0" w:type="auto"/>
            <w:vMerge/>
            <w:shd w:val="clear" w:color="auto" w:fill="auto"/>
            <w:vAlign w:val="center"/>
          </w:tcPr>
          <w:p w:rsidR="00495519" w:rsidRDefault="00495519">
            <w:pPr>
              <w:widowControl/>
              <w:spacing w:line="360" w:lineRule="exact"/>
              <w:jc w:val="left"/>
              <w:rPr>
                <w:rFonts w:ascii="Times New Roman" w:hAnsi="Times New Roman"/>
                <w:szCs w:val="21"/>
              </w:rPr>
            </w:pPr>
          </w:p>
        </w:tc>
      </w:tr>
      <w:tr w:rsidR="00495519">
        <w:trPr>
          <w:trHeight w:val="90"/>
          <w:jc w:val="center"/>
        </w:trPr>
        <w:tc>
          <w:tcPr>
            <w:tcW w:w="796" w:type="dxa"/>
            <w:vMerge w:val="restart"/>
            <w:shd w:val="clear" w:color="auto" w:fill="auto"/>
            <w:vAlign w:val="center"/>
          </w:tcPr>
          <w:p w:rsidR="00495519" w:rsidRDefault="00023B74">
            <w:pPr>
              <w:widowControl/>
              <w:spacing w:line="360" w:lineRule="exact"/>
              <w:jc w:val="center"/>
              <w:rPr>
                <w:rFonts w:ascii="Times New Roman" w:eastAsia="方正黑体_GBK" w:hAnsi="Times New Roman"/>
                <w:kern w:val="0"/>
              </w:rPr>
            </w:pPr>
            <w:r>
              <w:rPr>
                <w:rFonts w:ascii="Times New Roman" w:eastAsia="方正黑体_GBK" w:hAnsi="Times New Roman"/>
                <w:kern w:val="0"/>
              </w:rPr>
              <w:lastRenderedPageBreak/>
              <w:t>3</w:t>
            </w:r>
          </w:p>
        </w:tc>
        <w:tc>
          <w:tcPr>
            <w:tcW w:w="1269" w:type="dxa"/>
            <w:vMerge w:val="restart"/>
            <w:shd w:val="clear" w:color="auto" w:fill="auto"/>
            <w:vAlign w:val="center"/>
          </w:tcPr>
          <w:p w:rsidR="00495519" w:rsidRDefault="00023B74">
            <w:pPr>
              <w:widowControl/>
              <w:spacing w:line="360" w:lineRule="exact"/>
              <w:jc w:val="left"/>
              <w:textAlignment w:val="center"/>
              <w:rPr>
                <w:rFonts w:ascii="Times New Roman" w:eastAsia="方正仿宋_GBK" w:hAnsi="Times New Roman"/>
                <w:kern w:val="0"/>
              </w:rPr>
            </w:pPr>
            <w:r>
              <w:rPr>
                <w:rFonts w:ascii="方正仿宋_GBK" w:eastAsia="方正仿宋_GBK" w:hAnsi="Times New Roman"/>
                <w:kern w:val="0"/>
              </w:rPr>
              <w:t>民办学校及民办教育培训机构违规办学的</w:t>
            </w:r>
          </w:p>
        </w:tc>
        <w:tc>
          <w:tcPr>
            <w:tcW w:w="1359" w:type="dxa"/>
            <w:vMerge w:val="restart"/>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《中华人民共和国民办教育促进法》第六十二条、《中华人</w:t>
            </w:r>
            <w:r>
              <w:rPr>
                <w:rStyle w:val="15"/>
                <w:rFonts w:ascii="方正仿宋_GBK" w:eastAsia="方正仿宋_GBK" w:hAnsi="Times New Roman"/>
                <w:szCs w:val="21"/>
              </w:rPr>
              <w:lastRenderedPageBreak/>
              <w:t>民共和国民办教育促进法实施条例》第</w:t>
            </w:r>
            <w:r>
              <w:rPr>
                <w:rStyle w:val="15"/>
                <w:rFonts w:ascii="方正仿宋_GBK" w:eastAsia="方正仿宋_GBK" w:hAnsi="Times New Roman" w:hint="eastAsia"/>
                <w:szCs w:val="21"/>
              </w:rPr>
              <w:t>六十三</w:t>
            </w:r>
            <w:r>
              <w:rPr>
                <w:rStyle w:val="15"/>
                <w:rFonts w:ascii="方正仿宋_GBK" w:eastAsia="方正仿宋_GBK" w:hAnsi="Times New Roman"/>
                <w:szCs w:val="21"/>
              </w:rPr>
              <w:t>条、《民办高等学校办学管理若干规定》</w:t>
            </w:r>
          </w:p>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第三十条</w:t>
            </w:r>
          </w:p>
          <w:p w:rsidR="00495519" w:rsidRDefault="00495519">
            <w:pPr>
              <w:widowControl/>
              <w:spacing w:line="360" w:lineRule="exact"/>
              <w:jc w:val="left"/>
              <w:textAlignment w:val="center"/>
              <w:rPr>
                <w:rStyle w:val="15"/>
                <w:rFonts w:ascii="Times New Roman" w:eastAsia="方正仿宋_GBK" w:hAnsi="Times New Roman"/>
                <w:b/>
                <w:bCs/>
                <w:szCs w:val="21"/>
              </w:rPr>
            </w:pPr>
          </w:p>
          <w:p w:rsidR="00495519" w:rsidRDefault="00495519">
            <w:pPr>
              <w:spacing w:line="360" w:lineRule="exact"/>
              <w:jc w:val="left"/>
              <w:rPr>
                <w:kern w:val="0"/>
              </w:rPr>
            </w:pPr>
          </w:p>
        </w:tc>
        <w:tc>
          <w:tcPr>
            <w:tcW w:w="4929" w:type="dxa"/>
            <w:vMerge w:val="restart"/>
            <w:shd w:val="clear" w:color="auto" w:fill="auto"/>
            <w:vAlign w:val="center"/>
          </w:tcPr>
          <w:p w:rsidR="00495519" w:rsidRDefault="00023B74">
            <w:pPr>
              <w:widowControl/>
              <w:spacing w:line="360" w:lineRule="exact"/>
              <w:jc w:val="left"/>
              <w:textAlignment w:val="center"/>
              <w:rPr>
                <w:rStyle w:val="15"/>
                <w:rFonts w:ascii="Times New Roman" w:hAnsi="Times New Roman"/>
                <w:b/>
                <w:bCs/>
                <w:sz w:val="21"/>
                <w:szCs w:val="21"/>
              </w:rPr>
            </w:pPr>
            <w:r>
              <w:rPr>
                <w:rStyle w:val="15"/>
                <w:rFonts w:ascii="方正仿宋_GBK" w:eastAsia="方正仿宋_GBK" w:hAnsi="Times New Roman"/>
                <w:b/>
                <w:bCs/>
                <w:szCs w:val="21"/>
              </w:rPr>
              <w:lastRenderedPageBreak/>
              <w:t>《中华人民共和国民办教育促进法》</w:t>
            </w:r>
          </w:p>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第六十二条</w:t>
            </w:r>
            <w:r>
              <w:rPr>
                <w:rStyle w:val="15"/>
                <w:rFonts w:ascii="Times New Roman" w:eastAsia="方正仿宋_GBK" w:hAnsi="Times New Roman"/>
                <w:szCs w:val="21"/>
              </w:rPr>
              <w:t xml:space="preserve"> </w:t>
            </w:r>
            <w:r>
              <w:rPr>
                <w:rStyle w:val="15"/>
                <w:rFonts w:ascii="方正仿宋_GBK" w:eastAsia="方正仿宋_GBK" w:hAnsi="Times New Roman"/>
                <w:szCs w:val="21"/>
              </w:rPr>
              <w:t>民办学校有下列行为之一的，由县级以上人民政府教育行政部门、人力资源社会保障行政部门或者其他有关部门责令限期改正，并予以警告；有违法所得的，退还所收费用后没收违法所得；情节严重的，责令停止</w:t>
            </w:r>
            <w:r>
              <w:rPr>
                <w:rStyle w:val="15"/>
                <w:rFonts w:ascii="方正仿宋_GBK" w:eastAsia="方正仿宋_GBK" w:hAnsi="Times New Roman"/>
                <w:szCs w:val="21"/>
              </w:rPr>
              <w:lastRenderedPageBreak/>
              <w:t>招生、吊销办学许可证；构成犯罪的，依法追究刑事责任</w:t>
            </w:r>
            <w:r>
              <w:rPr>
                <w:rStyle w:val="15"/>
                <w:rFonts w:ascii="Times New Roman" w:eastAsia="方正仿宋_GBK" w:hAnsi="Times New Roman"/>
                <w:szCs w:val="21"/>
              </w:rPr>
              <w:t>:</w:t>
            </w:r>
            <w:r>
              <w:rPr>
                <w:rStyle w:val="15"/>
                <w:rFonts w:ascii="方正仿宋_GBK" w:eastAsia="方正仿宋_GBK" w:hAnsi="Times New Roman"/>
                <w:szCs w:val="21"/>
              </w:rPr>
              <w:t>（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p w:rsidR="00495519" w:rsidRDefault="00023B74">
            <w:pPr>
              <w:widowControl/>
              <w:spacing w:line="360" w:lineRule="exact"/>
              <w:jc w:val="left"/>
              <w:textAlignment w:val="center"/>
              <w:rPr>
                <w:rStyle w:val="15"/>
                <w:rFonts w:ascii="Times New Roman" w:eastAsia="方正仿宋_GBK" w:hAnsi="Times New Roman"/>
                <w:b/>
                <w:bCs/>
                <w:szCs w:val="21"/>
              </w:rPr>
            </w:pPr>
            <w:r>
              <w:rPr>
                <w:rStyle w:val="15"/>
                <w:rFonts w:ascii="方正仿宋_GBK" w:eastAsia="方正仿宋_GBK" w:hAnsi="Times New Roman"/>
                <w:b/>
                <w:bCs/>
                <w:szCs w:val="21"/>
              </w:rPr>
              <w:t>《中华人民共和国民办教育促进法实施条例》</w:t>
            </w:r>
          </w:p>
          <w:p w:rsidR="00495519" w:rsidRDefault="00023B74">
            <w:pPr>
              <w:widowControl/>
              <w:spacing w:line="360" w:lineRule="exact"/>
              <w:jc w:val="left"/>
              <w:textAlignment w:val="center"/>
              <w:rPr>
                <w:kern w:val="0"/>
              </w:rPr>
            </w:pPr>
            <w:r>
              <w:rPr>
                <w:rStyle w:val="15"/>
                <w:rFonts w:ascii="方正仿宋_GBK" w:eastAsia="方正仿宋_GBK" w:hAnsi="Times New Roman"/>
                <w:szCs w:val="21"/>
              </w:rPr>
              <w:t>第六十三条　民办学校有下列情形之一的，依照民办教育促进</w:t>
            </w:r>
            <w:r>
              <w:rPr>
                <w:rStyle w:val="15"/>
                <w:rFonts w:ascii="方正仿宋_GBK" w:eastAsia="方正仿宋_GBK" w:hAnsi="Times New Roman"/>
                <w:szCs w:val="21"/>
              </w:rPr>
              <w:t>法第六十二条规定给予处罚：（一）违背国家教育方针，偏离社会主义办学方向，或者</w:t>
            </w:r>
            <w:proofErr w:type="gramStart"/>
            <w:r>
              <w:rPr>
                <w:rStyle w:val="15"/>
                <w:rFonts w:ascii="方正仿宋_GBK" w:eastAsia="方正仿宋_GBK" w:hAnsi="Times New Roman"/>
                <w:szCs w:val="21"/>
              </w:rPr>
              <w:t>未保障</w:t>
            </w:r>
            <w:proofErr w:type="gramEnd"/>
            <w:r>
              <w:rPr>
                <w:rStyle w:val="15"/>
                <w:rFonts w:ascii="方正仿宋_GBK" w:eastAsia="方正仿宋_GBK" w:hAnsi="Times New Roman"/>
                <w:szCs w:val="21"/>
              </w:rPr>
              <w:t>学校党组织履行职责的；（二）违反法律、行政法规和国家有关规定开展教育教学活动的；（三）理事会、董事会或者其他形式决策机构未依法履行职责的；（四）教学条件明显不能满足教学要求、教育教学质</w:t>
            </w:r>
            <w:r>
              <w:rPr>
                <w:rStyle w:val="15"/>
                <w:rFonts w:ascii="方正仿宋_GBK" w:eastAsia="方正仿宋_GBK" w:hAnsi="Times New Roman"/>
                <w:szCs w:val="21"/>
              </w:rPr>
              <w:lastRenderedPageBreak/>
              <w:t>量低下，未及时采取措施的；（五）校舍、其他教育教学设施设备存在重大安全隐患，未及时采取措施的；（六）侵犯受教育者的合法权益，产生恶劣社会影响的；（七）违反国家规定聘任、解聘教师，或者未依法保障教职工待遇的；（八）违反规定招生，或者在招生过程中弄虚</w:t>
            </w:r>
            <w:r>
              <w:rPr>
                <w:rStyle w:val="15"/>
                <w:rFonts w:ascii="方正仿宋_GBK" w:eastAsia="方正仿宋_GBK" w:hAnsi="Times New Roman"/>
                <w:szCs w:val="21"/>
              </w:rPr>
              <w:t>作假的；（九）超出办学许可范围，擅自改变办学地址或者设立分校的；（十）未依法履行公示办学条件和教育质量有关材料、财务状况等信息披露义务，或者公示的材料不真实的；（十一）未按照国家统一的会计制度进行会计核算、编制财务会计报告，财务、资产管理混乱，或者违反法律、法规增加收费项目、提高收费标准的；（十二）有其他管理混乱严重影响教育教学的行为的。</w:t>
            </w: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lastRenderedPageBreak/>
              <w:t>较轻</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情节较轻，无违法所得，危害后果较小的。</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从轻</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警告</w:t>
            </w:r>
          </w:p>
        </w:tc>
        <w:tc>
          <w:tcPr>
            <w:tcW w:w="871" w:type="dxa"/>
            <w:shd w:val="clear" w:color="auto" w:fill="auto"/>
            <w:vAlign w:val="center"/>
          </w:tcPr>
          <w:p w:rsidR="00495519" w:rsidRDefault="00495519">
            <w:pPr>
              <w:widowControl/>
              <w:spacing w:line="360" w:lineRule="exact"/>
              <w:jc w:val="left"/>
              <w:rPr>
                <w:rFonts w:ascii="Times New Roman" w:eastAsia="方正仿宋_GBK" w:hAnsi="Times New Roman"/>
                <w:kern w:val="0"/>
              </w:rPr>
            </w:pPr>
          </w:p>
        </w:tc>
      </w:tr>
      <w:tr w:rsidR="00495519">
        <w:trPr>
          <w:trHeight w:val="1112"/>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一般</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情节一般，危害后果较小的。</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一般</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警告；没收违法所得。</w:t>
            </w:r>
          </w:p>
        </w:tc>
        <w:tc>
          <w:tcPr>
            <w:tcW w:w="871" w:type="dxa"/>
            <w:shd w:val="clear" w:color="auto" w:fill="auto"/>
            <w:vAlign w:val="center"/>
          </w:tcPr>
          <w:p w:rsidR="00495519" w:rsidRDefault="00495519">
            <w:pPr>
              <w:widowControl/>
              <w:spacing w:line="360" w:lineRule="exact"/>
              <w:jc w:val="left"/>
              <w:rPr>
                <w:rFonts w:ascii="Times New Roman" w:eastAsia="方正仿宋_GBK" w:hAnsi="Times New Roman"/>
                <w:kern w:val="0"/>
              </w:rPr>
            </w:pPr>
          </w:p>
        </w:tc>
      </w:tr>
      <w:tr w:rsidR="00495519">
        <w:trPr>
          <w:trHeight w:val="1542"/>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较重</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情节较重，造成较大危害后果或不良影响的。</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责令停止招生；没收违法所得。</w:t>
            </w:r>
          </w:p>
        </w:tc>
        <w:tc>
          <w:tcPr>
            <w:tcW w:w="871" w:type="dxa"/>
            <w:shd w:val="clear" w:color="auto" w:fill="auto"/>
            <w:vAlign w:val="center"/>
          </w:tcPr>
          <w:p w:rsidR="00495519" w:rsidRDefault="00495519">
            <w:pPr>
              <w:widowControl/>
              <w:spacing w:line="360" w:lineRule="exact"/>
              <w:jc w:val="left"/>
              <w:rPr>
                <w:rFonts w:ascii="Times New Roman" w:eastAsia="方正仿宋_GBK" w:hAnsi="Times New Roman"/>
                <w:kern w:val="0"/>
              </w:rPr>
            </w:pPr>
          </w:p>
        </w:tc>
      </w:tr>
      <w:tr w:rsidR="00495519">
        <w:trPr>
          <w:trHeight w:val="578"/>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严重</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情节严重，造成严重危害后果或恶劣社会影响的。</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吊销办学许可证；没收违法所得。</w:t>
            </w:r>
          </w:p>
        </w:tc>
        <w:tc>
          <w:tcPr>
            <w:tcW w:w="871" w:type="dxa"/>
            <w:shd w:val="clear" w:color="auto" w:fill="auto"/>
            <w:vAlign w:val="center"/>
          </w:tcPr>
          <w:p w:rsidR="00495519" w:rsidRDefault="00495519">
            <w:pPr>
              <w:widowControl/>
              <w:spacing w:line="360" w:lineRule="exact"/>
              <w:jc w:val="left"/>
              <w:rPr>
                <w:rFonts w:ascii="Times New Roman" w:eastAsia="方正仿宋_GBK" w:hAnsi="Times New Roman"/>
                <w:kern w:val="0"/>
              </w:rPr>
            </w:pPr>
          </w:p>
        </w:tc>
      </w:tr>
      <w:tr w:rsidR="00495519">
        <w:trPr>
          <w:trHeight w:val="775"/>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4929" w:type="dxa"/>
            <w:vMerge w:val="restart"/>
            <w:shd w:val="clear" w:color="auto" w:fill="auto"/>
            <w:vAlign w:val="center"/>
          </w:tcPr>
          <w:p w:rsidR="00495519" w:rsidRDefault="00023B74">
            <w:pPr>
              <w:widowControl/>
              <w:spacing w:line="360" w:lineRule="exact"/>
              <w:jc w:val="left"/>
              <w:textAlignment w:val="center"/>
              <w:rPr>
                <w:rStyle w:val="15"/>
                <w:rFonts w:ascii="Times New Roman" w:hAnsi="Times New Roman"/>
                <w:b/>
                <w:bCs/>
                <w:sz w:val="21"/>
                <w:szCs w:val="21"/>
              </w:rPr>
            </w:pPr>
            <w:r>
              <w:rPr>
                <w:rStyle w:val="15"/>
                <w:rFonts w:ascii="方正仿宋_GBK" w:eastAsia="方正仿宋_GBK" w:hAnsi="Times New Roman"/>
                <w:b/>
                <w:bCs/>
                <w:szCs w:val="21"/>
              </w:rPr>
              <w:t>《民办高等学校办学管理若干规定》</w:t>
            </w:r>
          </w:p>
          <w:p w:rsidR="00495519" w:rsidRDefault="00023B74">
            <w:pPr>
              <w:widowControl/>
              <w:spacing w:line="360" w:lineRule="exact"/>
              <w:jc w:val="left"/>
              <w:textAlignment w:val="center"/>
              <w:rPr>
                <w:kern w:val="0"/>
              </w:rPr>
            </w:pPr>
            <w:r>
              <w:rPr>
                <w:rStyle w:val="15"/>
                <w:rFonts w:ascii="方正仿宋_GBK" w:eastAsia="方正仿宋_GBK" w:hAnsi="Times New Roman"/>
                <w:szCs w:val="21"/>
              </w:rPr>
              <w:t>第三十条　民办高校出现以下行为的，由省级教育行政部门责令改正；并可给予</w:t>
            </w:r>
            <w:r>
              <w:rPr>
                <w:rStyle w:val="15"/>
                <w:rFonts w:ascii="Times New Roman" w:eastAsia="方正仿宋_GBK" w:hAnsi="Times New Roman"/>
                <w:szCs w:val="21"/>
              </w:rPr>
              <w:t>1</w:t>
            </w:r>
            <w:r>
              <w:rPr>
                <w:rStyle w:val="15"/>
                <w:rFonts w:ascii="方正仿宋_GBK" w:eastAsia="方正仿宋_GBK" w:hAnsi="Times New Roman"/>
                <w:szCs w:val="21"/>
              </w:rPr>
              <w:t>至</w:t>
            </w:r>
            <w:r>
              <w:rPr>
                <w:rStyle w:val="15"/>
                <w:rFonts w:ascii="Times New Roman" w:eastAsia="方正仿宋_GBK" w:hAnsi="Times New Roman"/>
                <w:szCs w:val="21"/>
              </w:rPr>
              <w:t>3</w:t>
            </w:r>
            <w:r>
              <w:rPr>
                <w:rStyle w:val="15"/>
                <w:rFonts w:ascii="方正仿宋_GBK" w:eastAsia="方正仿宋_GBK" w:hAnsi="Times New Roman"/>
                <w:szCs w:val="21"/>
              </w:rPr>
              <w:t>万元的罚款、减少招生计划或者暂停招生的处罚。（一）学校资产不按期过户的；（二）办学条件不达标的；（三）发布未经备案的招生简章</w:t>
            </w:r>
            <w:r>
              <w:rPr>
                <w:rStyle w:val="15"/>
                <w:rFonts w:ascii="方正仿宋_GBK" w:eastAsia="方正仿宋_GBK" w:hAnsi="Times New Roman"/>
                <w:szCs w:val="21"/>
              </w:rPr>
              <w:lastRenderedPageBreak/>
              <w:t>和广告的；（四）年度检查不合格的。</w:t>
            </w: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lastRenderedPageBreak/>
              <w:t>轻微</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初次有（</w:t>
            </w:r>
            <w:proofErr w:type="gramStart"/>
            <w:r>
              <w:rPr>
                <w:rStyle w:val="15"/>
                <w:rFonts w:ascii="方正仿宋_GBK" w:eastAsia="方正仿宋_GBK" w:hAnsi="Times New Roman"/>
                <w:szCs w:val="21"/>
              </w:rPr>
              <w:t>一</w:t>
            </w:r>
            <w:proofErr w:type="gramEnd"/>
            <w:r>
              <w:rPr>
                <w:rStyle w:val="15"/>
                <w:rFonts w:ascii="方正仿宋_GBK" w:eastAsia="方正仿宋_GBK" w:hAnsi="Times New Roman"/>
                <w:szCs w:val="21"/>
              </w:rPr>
              <w:t>）（二）（三）项行为，在行政机关责令整改前主动整改合格的，未造成危害</w:t>
            </w:r>
            <w:r>
              <w:rPr>
                <w:rStyle w:val="15"/>
                <w:rFonts w:ascii="方正仿宋_GBK" w:eastAsia="方正仿宋_GBK" w:hAnsi="Times New Roman"/>
                <w:szCs w:val="21"/>
              </w:rPr>
              <w:lastRenderedPageBreak/>
              <w:t>后果的。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Fonts w:ascii="方正仿宋_GBK" w:eastAsia="方正仿宋_GBK" w:hAnsi="Times New Roman"/>
                <w:kern w:val="0"/>
              </w:rPr>
              <w:lastRenderedPageBreak/>
              <w:t>免予处罚</w:t>
            </w:r>
            <w:r>
              <w:rPr>
                <w:rFonts w:ascii="方正仿宋_GBK" w:eastAsia="方正仿宋_GBK" w:hAnsi="Times New Roman" w:hint="eastAsia"/>
                <w:kern w:val="0"/>
              </w:rPr>
              <w:t>，进行批评教育。</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免</w:t>
            </w:r>
            <w:r>
              <w:rPr>
                <w:rStyle w:val="15"/>
                <w:rFonts w:ascii="方正仿宋_GBK" w:eastAsia="方正仿宋_GBK" w:hAnsi="Times New Roman" w:hint="eastAsia"/>
                <w:szCs w:val="21"/>
              </w:rPr>
              <w:t>予</w:t>
            </w:r>
            <w:r>
              <w:rPr>
                <w:rStyle w:val="15"/>
                <w:rFonts w:ascii="方正仿宋_GBK" w:eastAsia="方正仿宋_GBK" w:hAnsi="Times New Roman"/>
                <w:szCs w:val="21"/>
              </w:rPr>
              <w:t>处罚</w:t>
            </w:r>
          </w:p>
        </w:tc>
        <w:tc>
          <w:tcPr>
            <w:tcW w:w="871" w:type="dxa"/>
            <w:vMerge w:val="restart"/>
            <w:shd w:val="clear" w:color="auto" w:fill="auto"/>
            <w:vAlign w:val="center"/>
          </w:tcPr>
          <w:p w:rsidR="00495519" w:rsidRDefault="00023B74">
            <w:pPr>
              <w:widowControl/>
              <w:spacing w:line="360" w:lineRule="exact"/>
              <w:jc w:val="left"/>
              <w:rPr>
                <w:kern w:val="0"/>
              </w:rPr>
            </w:pPr>
            <w:r>
              <w:rPr>
                <w:rStyle w:val="15"/>
                <w:rFonts w:ascii="方正仿宋_GBK" w:eastAsia="方正仿宋_GBK" w:hAnsi="Times New Roman"/>
                <w:szCs w:val="21"/>
              </w:rPr>
              <w:t>减少招生计划或者暂停招生</w:t>
            </w:r>
            <w:r>
              <w:rPr>
                <w:rStyle w:val="15"/>
                <w:rFonts w:ascii="方正仿宋_GBK" w:eastAsia="方正仿宋_GBK" w:hAnsi="Times New Roman"/>
                <w:szCs w:val="21"/>
              </w:rPr>
              <w:lastRenderedPageBreak/>
              <w:t>不属于行政处罚，不在此规定。</w:t>
            </w:r>
          </w:p>
        </w:tc>
      </w:tr>
      <w:tr w:rsidR="00495519">
        <w:trPr>
          <w:trHeight w:val="893"/>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较轻</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Style w:val="15"/>
                <w:rFonts w:ascii="方正仿宋_GBK" w:eastAsia="方正仿宋_GBK" w:hAnsi="Times New Roman"/>
                <w:szCs w:val="21"/>
              </w:rPr>
              <w:t>有（</w:t>
            </w:r>
            <w:proofErr w:type="gramStart"/>
            <w:r>
              <w:rPr>
                <w:rStyle w:val="15"/>
                <w:rFonts w:ascii="方正仿宋_GBK" w:eastAsia="方正仿宋_GBK" w:hAnsi="Times New Roman"/>
                <w:szCs w:val="21"/>
              </w:rPr>
              <w:t>一</w:t>
            </w:r>
            <w:proofErr w:type="gramEnd"/>
            <w:r>
              <w:rPr>
                <w:rStyle w:val="15"/>
                <w:rFonts w:ascii="方正仿宋_GBK" w:eastAsia="方正仿宋_GBK" w:hAnsi="Times New Roman"/>
                <w:szCs w:val="21"/>
              </w:rPr>
              <w:t>）（二）（三）项行为，行政机关责令整后在限期内整改合格，危害后果轻微的。</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从轻</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处以</w:t>
            </w:r>
            <w:r>
              <w:rPr>
                <w:rFonts w:ascii="Times New Roman" w:eastAsia="方正仿宋_GBK" w:hAnsi="Times New Roman"/>
                <w:kern w:val="0"/>
              </w:rPr>
              <w:t>1</w:t>
            </w:r>
            <w:r>
              <w:rPr>
                <w:rFonts w:ascii="方正仿宋_GBK" w:eastAsia="方正仿宋_GBK" w:hAnsi="Times New Roman"/>
                <w:kern w:val="0"/>
              </w:rPr>
              <w:t>万至</w:t>
            </w:r>
            <w:r>
              <w:rPr>
                <w:rFonts w:ascii="Times New Roman" w:eastAsia="方正仿宋_GBK" w:hAnsi="Times New Roman"/>
                <w:kern w:val="0"/>
              </w:rPr>
              <w:t>1.6</w:t>
            </w:r>
            <w:r>
              <w:rPr>
                <w:rFonts w:ascii="方正仿宋_GBK" w:eastAsia="方正仿宋_GBK" w:hAnsi="Times New Roman"/>
                <w:kern w:val="0"/>
              </w:rPr>
              <w:t>万罚款。</w:t>
            </w: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r>
      <w:tr w:rsidR="00495519">
        <w:trPr>
          <w:trHeight w:val="893"/>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一般</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Style w:val="15"/>
                <w:rFonts w:ascii="方正仿宋_GBK" w:eastAsia="方正仿宋_GBK" w:hAnsi="Times New Roman"/>
                <w:szCs w:val="21"/>
              </w:rPr>
              <w:t>有（</w:t>
            </w:r>
            <w:proofErr w:type="gramStart"/>
            <w:r>
              <w:rPr>
                <w:rStyle w:val="15"/>
                <w:rFonts w:ascii="方正仿宋_GBK" w:eastAsia="方正仿宋_GBK" w:hAnsi="Times New Roman"/>
                <w:szCs w:val="21"/>
              </w:rPr>
              <w:t>一</w:t>
            </w:r>
            <w:proofErr w:type="gramEnd"/>
            <w:r>
              <w:rPr>
                <w:rStyle w:val="15"/>
                <w:rFonts w:ascii="方正仿宋_GBK" w:eastAsia="方正仿宋_GBK" w:hAnsi="Times New Roman"/>
                <w:szCs w:val="21"/>
              </w:rPr>
              <w:t>）（二）（三）项行为，行政机关责令整的，在整改限期内整改不合格但经延期再次整改合格，危害后果较小的。</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一般</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处以</w:t>
            </w:r>
            <w:r>
              <w:rPr>
                <w:rFonts w:ascii="Times New Roman" w:eastAsia="方正仿宋_GBK" w:hAnsi="Times New Roman"/>
                <w:kern w:val="0"/>
              </w:rPr>
              <w:t>1.6</w:t>
            </w:r>
            <w:r>
              <w:rPr>
                <w:rFonts w:ascii="方正仿宋_GBK" w:eastAsia="方正仿宋_GBK" w:hAnsi="Times New Roman"/>
                <w:kern w:val="0"/>
              </w:rPr>
              <w:t>万至</w:t>
            </w:r>
            <w:r>
              <w:rPr>
                <w:rFonts w:ascii="Times New Roman" w:eastAsia="方正仿宋_GBK" w:hAnsi="Times New Roman"/>
                <w:kern w:val="0"/>
              </w:rPr>
              <w:t>2.4</w:t>
            </w:r>
            <w:r>
              <w:rPr>
                <w:rFonts w:ascii="方正仿宋_GBK" w:eastAsia="方正仿宋_GBK" w:hAnsi="Times New Roman"/>
                <w:kern w:val="0"/>
              </w:rPr>
              <w:t>万罚款。</w:t>
            </w: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r>
      <w:tr w:rsidR="00495519">
        <w:trPr>
          <w:trHeight w:val="848"/>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较重</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Style w:val="15"/>
                <w:rFonts w:ascii="方正仿宋_GBK" w:eastAsia="方正仿宋_GBK" w:hAnsi="Times New Roman"/>
                <w:szCs w:val="21"/>
              </w:rPr>
              <w:t>有（</w:t>
            </w:r>
            <w:proofErr w:type="gramStart"/>
            <w:r>
              <w:rPr>
                <w:rStyle w:val="15"/>
                <w:rFonts w:ascii="方正仿宋_GBK" w:eastAsia="方正仿宋_GBK" w:hAnsi="Times New Roman"/>
                <w:szCs w:val="21"/>
              </w:rPr>
              <w:t>一</w:t>
            </w:r>
            <w:proofErr w:type="gramEnd"/>
            <w:r>
              <w:rPr>
                <w:rStyle w:val="15"/>
                <w:rFonts w:ascii="方正仿宋_GBK" w:eastAsia="方正仿宋_GBK" w:hAnsi="Times New Roman"/>
                <w:szCs w:val="21"/>
              </w:rPr>
              <w:t>）（三）项行为，行政机关责令整的，在整改限期内未整改合格，危害</w:t>
            </w:r>
            <w:r>
              <w:rPr>
                <w:rStyle w:val="15"/>
                <w:rFonts w:ascii="方正仿宋_GBK" w:eastAsia="方正仿宋_GBK" w:hAnsi="Times New Roman"/>
                <w:szCs w:val="21"/>
              </w:rPr>
              <w:lastRenderedPageBreak/>
              <w:t>后果较大的。</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lastRenderedPageBreak/>
              <w:t>从重</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处以</w:t>
            </w:r>
            <w:r>
              <w:rPr>
                <w:rFonts w:ascii="Times New Roman" w:eastAsia="方正仿宋_GBK" w:hAnsi="Times New Roman"/>
                <w:kern w:val="0"/>
              </w:rPr>
              <w:t>2.4</w:t>
            </w:r>
            <w:r>
              <w:rPr>
                <w:rFonts w:ascii="方正仿宋_GBK" w:eastAsia="方正仿宋_GBK" w:hAnsi="Times New Roman"/>
                <w:kern w:val="0"/>
              </w:rPr>
              <w:t>万至</w:t>
            </w:r>
            <w:r>
              <w:rPr>
                <w:rFonts w:ascii="Times New Roman" w:eastAsia="方正仿宋_GBK" w:hAnsi="Times New Roman"/>
                <w:kern w:val="0"/>
              </w:rPr>
              <w:t>3</w:t>
            </w:r>
            <w:r>
              <w:rPr>
                <w:rFonts w:ascii="方正仿宋_GBK" w:eastAsia="方正仿宋_GBK" w:hAnsi="Times New Roman"/>
                <w:kern w:val="0"/>
              </w:rPr>
              <w:t>万处罚。</w:t>
            </w: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r>
      <w:tr w:rsidR="00495519">
        <w:trPr>
          <w:trHeight w:val="848"/>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严重</w:t>
            </w:r>
          </w:p>
        </w:tc>
        <w:tc>
          <w:tcPr>
            <w:tcW w:w="1894" w:type="dxa"/>
            <w:shd w:val="clear" w:color="auto" w:fill="auto"/>
            <w:vAlign w:val="center"/>
          </w:tcPr>
          <w:p w:rsidR="00495519" w:rsidRDefault="00023B74">
            <w:pPr>
              <w:widowControl/>
              <w:spacing w:line="360" w:lineRule="exact"/>
              <w:jc w:val="left"/>
              <w:rPr>
                <w:rStyle w:val="15"/>
                <w:rFonts w:ascii="Times New Roman" w:hAnsi="Times New Roman"/>
                <w:sz w:val="21"/>
                <w:szCs w:val="21"/>
              </w:rPr>
            </w:pPr>
            <w:r>
              <w:rPr>
                <w:rStyle w:val="15"/>
                <w:rFonts w:ascii="方正仿宋_GBK" w:eastAsia="方正仿宋_GBK" w:hAnsi="Times New Roman"/>
                <w:szCs w:val="21"/>
              </w:rPr>
              <w:t>有（</w:t>
            </w:r>
            <w:proofErr w:type="gramStart"/>
            <w:r>
              <w:rPr>
                <w:rStyle w:val="15"/>
                <w:rFonts w:ascii="方正仿宋_GBK" w:eastAsia="方正仿宋_GBK" w:hAnsi="Times New Roman"/>
                <w:szCs w:val="21"/>
              </w:rPr>
              <w:t>一</w:t>
            </w:r>
            <w:proofErr w:type="gramEnd"/>
            <w:r>
              <w:rPr>
                <w:rStyle w:val="15"/>
                <w:rFonts w:ascii="方正仿宋_GBK" w:eastAsia="方正仿宋_GBK" w:hAnsi="Times New Roman"/>
                <w:szCs w:val="21"/>
              </w:rPr>
              <w:t>）（三）项行为，行政机关责令整而拒不整改，或第（二）项行为整改未合格，危害后果较大的，或有第（四）项情形的。</w:t>
            </w:r>
          </w:p>
        </w:tc>
        <w:tc>
          <w:tcPr>
            <w:tcW w:w="748" w:type="dxa"/>
            <w:shd w:val="clear" w:color="auto" w:fill="auto"/>
            <w:vAlign w:val="center"/>
          </w:tcPr>
          <w:p w:rsidR="00495519" w:rsidRDefault="00023B74">
            <w:pPr>
              <w:widowControl/>
              <w:spacing w:line="360" w:lineRule="exact"/>
              <w:jc w:val="left"/>
              <w:rPr>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处以</w:t>
            </w:r>
            <w:r>
              <w:rPr>
                <w:rFonts w:ascii="Times New Roman" w:eastAsia="方正仿宋_GBK" w:hAnsi="Times New Roman"/>
                <w:kern w:val="0"/>
              </w:rPr>
              <w:t>3</w:t>
            </w:r>
            <w:r>
              <w:rPr>
                <w:rFonts w:ascii="方正仿宋_GBK" w:eastAsia="方正仿宋_GBK" w:hAnsi="Times New Roman"/>
                <w:kern w:val="0"/>
              </w:rPr>
              <w:t>万处罚。</w:t>
            </w:r>
          </w:p>
        </w:tc>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r>
      <w:tr w:rsidR="00495519">
        <w:trPr>
          <w:trHeight w:val="1891"/>
          <w:jc w:val="center"/>
        </w:trPr>
        <w:tc>
          <w:tcPr>
            <w:tcW w:w="796" w:type="dxa"/>
            <w:vMerge w:val="restart"/>
            <w:shd w:val="clear" w:color="auto" w:fill="auto"/>
            <w:vAlign w:val="center"/>
          </w:tcPr>
          <w:p w:rsidR="00495519" w:rsidRDefault="00023B74">
            <w:pPr>
              <w:widowControl/>
              <w:spacing w:line="360" w:lineRule="exact"/>
              <w:jc w:val="center"/>
              <w:rPr>
                <w:rFonts w:ascii="Times New Roman" w:eastAsia="方正黑体_GBK" w:hAnsi="Times New Roman"/>
                <w:kern w:val="0"/>
              </w:rPr>
            </w:pPr>
            <w:r>
              <w:rPr>
                <w:rFonts w:ascii="Times New Roman" w:eastAsia="方正黑体_GBK" w:hAnsi="Times New Roman"/>
                <w:kern w:val="0"/>
              </w:rPr>
              <w:t>4</w:t>
            </w:r>
          </w:p>
        </w:tc>
        <w:tc>
          <w:tcPr>
            <w:tcW w:w="1269" w:type="dxa"/>
            <w:vMerge w:val="restart"/>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擅自举办民办学校及民办教育培训机构的</w:t>
            </w:r>
          </w:p>
        </w:tc>
        <w:tc>
          <w:tcPr>
            <w:tcW w:w="1359" w:type="dxa"/>
            <w:vMerge w:val="restart"/>
            <w:shd w:val="clear" w:color="auto" w:fill="auto"/>
            <w:vAlign w:val="center"/>
          </w:tcPr>
          <w:p w:rsidR="00495519" w:rsidRDefault="00023B74">
            <w:pPr>
              <w:widowControl/>
              <w:spacing w:line="360" w:lineRule="exact"/>
              <w:jc w:val="left"/>
              <w:textAlignment w:val="bottom"/>
              <w:rPr>
                <w:rFonts w:ascii="Times New Roman" w:eastAsia="方正仿宋_GBK" w:hAnsi="Times New Roman"/>
                <w:b/>
                <w:bCs/>
                <w:kern w:val="0"/>
              </w:rPr>
            </w:pPr>
            <w:r>
              <w:rPr>
                <w:rFonts w:ascii="方正仿宋_GBK" w:eastAsia="方正仿宋_GBK" w:hAnsi="Times New Roman"/>
                <w:kern w:val="0"/>
              </w:rPr>
              <w:t>《中华人民共和国民办教育促进法》第六十四条</w:t>
            </w:r>
          </w:p>
          <w:p w:rsidR="00495519" w:rsidRDefault="00495519">
            <w:pPr>
              <w:widowControl/>
              <w:spacing w:line="360" w:lineRule="exact"/>
              <w:jc w:val="left"/>
              <w:textAlignment w:val="bottom"/>
              <w:rPr>
                <w:rFonts w:ascii="Times New Roman" w:eastAsia="方正仿宋_GBK" w:hAnsi="Times New Roman"/>
                <w:kern w:val="0"/>
              </w:rPr>
            </w:pPr>
          </w:p>
        </w:tc>
        <w:tc>
          <w:tcPr>
            <w:tcW w:w="4929" w:type="dxa"/>
            <w:vMerge w:val="restart"/>
            <w:shd w:val="clear" w:color="auto" w:fill="auto"/>
            <w:vAlign w:val="center"/>
          </w:tcPr>
          <w:p w:rsidR="00495519" w:rsidRDefault="00023B74">
            <w:pPr>
              <w:widowControl/>
              <w:spacing w:line="360" w:lineRule="exact"/>
              <w:jc w:val="left"/>
              <w:textAlignment w:val="bottom"/>
              <w:rPr>
                <w:rFonts w:ascii="Times New Roman" w:eastAsia="方正仿宋_GBK" w:hAnsi="Times New Roman"/>
                <w:b/>
                <w:bCs/>
                <w:kern w:val="0"/>
              </w:rPr>
            </w:pPr>
            <w:r>
              <w:rPr>
                <w:rFonts w:ascii="方正仿宋_GBK" w:eastAsia="方正仿宋_GBK" w:hAnsi="Times New Roman"/>
                <w:b/>
                <w:bCs/>
                <w:kern w:val="0"/>
              </w:rPr>
              <w:t>《中华人民共和国民办教育促进法》</w:t>
            </w:r>
          </w:p>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第六十四条</w:t>
            </w:r>
            <w:r>
              <w:rPr>
                <w:rFonts w:ascii="Times New Roman" w:eastAsia="方正仿宋_GBK" w:hAnsi="Times New Roman"/>
                <w:kern w:val="0"/>
              </w:rPr>
              <w:t xml:space="preserve"> </w:t>
            </w:r>
            <w:r>
              <w:rPr>
                <w:rFonts w:ascii="方正仿宋_GBK" w:eastAsia="方正仿宋_GBK" w:hAnsi="Times New Roman"/>
                <w:kern w:val="0"/>
              </w:rPr>
              <w:t>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w:t>
            </w:r>
            <w:r>
              <w:rPr>
                <w:rFonts w:ascii="方正仿宋_GBK" w:eastAsia="方正仿宋_GBK" w:hAnsi="Times New Roman"/>
                <w:kern w:val="0"/>
              </w:rPr>
              <w:lastRenderedPageBreak/>
              <w:t>以下罚款；构成违反治安管理行为的，由公安机关依法给予治安管理处罚；构成犯罪的，依法追究刑事责任。</w:t>
            </w: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kern w:val="0"/>
              </w:rPr>
            </w:pPr>
            <w:r>
              <w:rPr>
                <w:rFonts w:ascii="方正仿宋_GBK" w:eastAsia="方正仿宋_GBK" w:hAnsi="Times New Roman"/>
                <w:kern w:val="0"/>
              </w:rPr>
              <w:lastRenderedPageBreak/>
              <w:t>轻微</w:t>
            </w:r>
          </w:p>
        </w:tc>
        <w:tc>
          <w:tcPr>
            <w:tcW w:w="1894"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初次违法且危害后果轻微，在行政机关责令停止办学前自觉停止办学，并退还全部所收费用。</w:t>
            </w:r>
          </w:p>
        </w:tc>
        <w:tc>
          <w:tcPr>
            <w:tcW w:w="748"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免予处罚</w:t>
            </w:r>
          </w:p>
        </w:tc>
        <w:tc>
          <w:tcPr>
            <w:tcW w:w="1245"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免予处罚</w:t>
            </w:r>
          </w:p>
        </w:tc>
        <w:tc>
          <w:tcPr>
            <w:tcW w:w="871" w:type="dxa"/>
            <w:shd w:val="clear" w:color="auto" w:fill="auto"/>
            <w:vAlign w:val="center"/>
          </w:tcPr>
          <w:p w:rsidR="00495519" w:rsidRDefault="00495519">
            <w:pPr>
              <w:widowControl/>
              <w:spacing w:line="360" w:lineRule="exact"/>
              <w:jc w:val="left"/>
              <w:textAlignment w:val="bottom"/>
              <w:rPr>
                <w:rFonts w:ascii="Times New Roman" w:eastAsia="方正仿宋_GBK" w:hAnsi="Times New Roman"/>
                <w:kern w:val="0"/>
              </w:rPr>
            </w:pPr>
          </w:p>
        </w:tc>
      </w:tr>
      <w:tr w:rsidR="00495519">
        <w:trPr>
          <w:trHeight w:val="1545"/>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kern w:val="0"/>
              </w:rPr>
            </w:pPr>
            <w:r>
              <w:rPr>
                <w:rFonts w:ascii="方正仿宋_GBK" w:eastAsia="方正仿宋_GBK" w:hAnsi="Times New Roman"/>
                <w:kern w:val="0"/>
              </w:rPr>
              <w:t>较轻</w:t>
            </w:r>
          </w:p>
        </w:tc>
        <w:tc>
          <w:tcPr>
            <w:tcW w:w="1894"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在行政机关责令停止办学后，立即停止办学并自觉退还全部所收费用。</w:t>
            </w:r>
          </w:p>
        </w:tc>
        <w:tc>
          <w:tcPr>
            <w:tcW w:w="748"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从轻</w:t>
            </w:r>
          </w:p>
        </w:tc>
        <w:tc>
          <w:tcPr>
            <w:tcW w:w="1245"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责令停止办学，对举办者处违法所得</w:t>
            </w:r>
            <w:r>
              <w:rPr>
                <w:rFonts w:ascii="Times New Roman" w:eastAsia="方正仿宋_GBK" w:hAnsi="Times New Roman"/>
                <w:kern w:val="0"/>
              </w:rPr>
              <w:t>1</w:t>
            </w:r>
            <w:r>
              <w:rPr>
                <w:rFonts w:ascii="方正仿宋_GBK" w:eastAsia="方正仿宋_GBK" w:hAnsi="Times New Roman"/>
                <w:kern w:val="0"/>
              </w:rPr>
              <w:t>倍至</w:t>
            </w:r>
            <w:r>
              <w:rPr>
                <w:rFonts w:ascii="Times New Roman" w:eastAsia="方正仿宋_GBK" w:hAnsi="Times New Roman"/>
                <w:kern w:val="0"/>
              </w:rPr>
              <w:t>1.5</w:t>
            </w:r>
            <w:r>
              <w:rPr>
                <w:rFonts w:ascii="方正仿宋_GBK" w:eastAsia="方正仿宋_GBK" w:hAnsi="Times New Roman"/>
                <w:kern w:val="0"/>
              </w:rPr>
              <w:t>倍的罚款。</w:t>
            </w:r>
          </w:p>
        </w:tc>
        <w:tc>
          <w:tcPr>
            <w:tcW w:w="871" w:type="dxa"/>
            <w:shd w:val="clear" w:color="auto" w:fill="auto"/>
            <w:vAlign w:val="center"/>
          </w:tcPr>
          <w:p w:rsidR="00495519" w:rsidRDefault="00495519">
            <w:pPr>
              <w:widowControl/>
              <w:spacing w:line="360" w:lineRule="exact"/>
              <w:jc w:val="left"/>
              <w:textAlignment w:val="bottom"/>
              <w:rPr>
                <w:rFonts w:ascii="Times New Roman" w:eastAsia="方正仿宋_GBK" w:hAnsi="Times New Roman"/>
                <w:kern w:val="0"/>
              </w:rPr>
            </w:pPr>
          </w:p>
        </w:tc>
      </w:tr>
      <w:tr w:rsidR="00495519">
        <w:trPr>
          <w:trHeight w:val="1531"/>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kern w:val="0"/>
              </w:rPr>
            </w:pPr>
            <w:r>
              <w:rPr>
                <w:rFonts w:ascii="方正仿宋_GBK" w:eastAsia="方正仿宋_GBK" w:hAnsi="Times New Roman"/>
                <w:kern w:val="0"/>
              </w:rPr>
              <w:t>一般</w:t>
            </w:r>
          </w:p>
        </w:tc>
        <w:tc>
          <w:tcPr>
            <w:tcW w:w="1894" w:type="dxa"/>
            <w:shd w:val="clear" w:color="auto" w:fill="auto"/>
            <w:vAlign w:val="center"/>
          </w:tcPr>
          <w:p w:rsidR="00495519" w:rsidRDefault="00023B74">
            <w:pPr>
              <w:pStyle w:val="21"/>
              <w:spacing w:before="0" w:beforeAutospacing="0" w:after="0" w:line="360" w:lineRule="exact"/>
              <w:ind w:firstLineChars="0" w:firstLine="0"/>
              <w:jc w:val="left"/>
            </w:pPr>
            <w:r>
              <w:rPr>
                <w:rFonts w:ascii="方正仿宋_GBK" w:eastAsia="方正仿宋_GBK"/>
                <w:kern w:val="0"/>
              </w:rPr>
              <w:t>在行政机关责令停止办学后，立即停止办学，但未能退还全部所收费用。</w:t>
            </w:r>
          </w:p>
        </w:tc>
        <w:tc>
          <w:tcPr>
            <w:tcW w:w="748"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一般</w:t>
            </w:r>
          </w:p>
        </w:tc>
        <w:tc>
          <w:tcPr>
            <w:tcW w:w="1245"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对举办者处违法所得</w:t>
            </w:r>
            <w:r>
              <w:rPr>
                <w:rFonts w:ascii="Times New Roman" w:eastAsia="方正仿宋_GBK" w:hAnsi="Times New Roman"/>
                <w:kern w:val="0"/>
              </w:rPr>
              <w:t>1.5</w:t>
            </w:r>
            <w:r>
              <w:rPr>
                <w:rFonts w:ascii="方正仿宋_GBK" w:eastAsia="方正仿宋_GBK" w:hAnsi="Times New Roman"/>
                <w:kern w:val="0"/>
              </w:rPr>
              <w:t>倍至</w:t>
            </w:r>
            <w:r>
              <w:rPr>
                <w:rFonts w:ascii="Times New Roman" w:eastAsia="方正仿宋_GBK" w:hAnsi="Times New Roman"/>
                <w:kern w:val="0"/>
              </w:rPr>
              <w:t>3.5</w:t>
            </w:r>
            <w:r>
              <w:rPr>
                <w:rFonts w:ascii="方正仿宋_GBK" w:eastAsia="方正仿宋_GBK" w:hAnsi="Times New Roman"/>
                <w:kern w:val="0"/>
              </w:rPr>
              <w:t>倍的罚款。</w:t>
            </w:r>
          </w:p>
        </w:tc>
        <w:tc>
          <w:tcPr>
            <w:tcW w:w="871" w:type="dxa"/>
            <w:shd w:val="clear" w:color="auto" w:fill="auto"/>
            <w:vAlign w:val="center"/>
          </w:tcPr>
          <w:p w:rsidR="00495519" w:rsidRDefault="00495519">
            <w:pPr>
              <w:widowControl/>
              <w:spacing w:line="360" w:lineRule="exact"/>
              <w:jc w:val="left"/>
              <w:rPr>
                <w:rFonts w:ascii="Times New Roman" w:eastAsia="方正仿宋_GBK" w:hAnsi="Times New Roman"/>
                <w:kern w:val="0"/>
              </w:rPr>
            </w:pPr>
          </w:p>
        </w:tc>
      </w:tr>
      <w:tr w:rsidR="00495519">
        <w:trPr>
          <w:trHeight w:val="182"/>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较重</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在行政机关责令停止办学后，经多次催告后停止办学，在指定期限内未能退还所收费用的。</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对举办者处违法所得</w:t>
            </w:r>
            <w:r>
              <w:rPr>
                <w:rFonts w:ascii="Times New Roman" w:eastAsia="方正仿宋_GBK" w:hAnsi="Times New Roman"/>
                <w:kern w:val="0"/>
              </w:rPr>
              <w:t>3.5</w:t>
            </w:r>
            <w:r>
              <w:rPr>
                <w:rFonts w:ascii="方正仿宋_GBK" w:eastAsia="方正仿宋_GBK" w:hAnsi="Times New Roman"/>
                <w:kern w:val="0"/>
              </w:rPr>
              <w:t>倍至</w:t>
            </w:r>
            <w:r>
              <w:rPr>
                <w:rFonts w:ascii="Times New Roman" w:eastAsia="方正仿宋_GBK" w:hAnsi="Times New Roman"/>
                <w:kern w:val="0"/>
              </w:rPr>
              <w:t>5</w:t>
            </w:r>
            <w:r>
              <w:rPr>
                <w:rFonts w:ascii="方正仿宋_GBK" w:eastAsia="方正仿宋_GBK" w:hAnsi="Times New Roman"/>
                <w:kern w:val="0"/>
              </w:rPr>
              <w:t>倍的罚款。</w:t>
            </w:r>
          </w:p>
        </w:tc>
        <w:tc>
          <w:tcPr>
            <w:tcW w:w="871" w:type="dxa"/>
            <w:shd w:val="clear" w:color="auto" w:fill="auto"/>
            <w:vAlign w:val="center"/>
          </w:tcPr>
          <w:p w:rsidR="00495519" w:rsidRDefault="00495519">
            <w:pPr>
              <w:widowControl/>
              <w:spacing w:line="360" w:lineRule="exact"/>
              <w:jc w:val="left"/>
              <w:rPr>
                <w:rFonts w:ascii="Times New Roman" w:eastAsia="方正仿宋_GBK" w:hAnsi="Times New Roman"/>
                <w:kern w:val="0"/>
              </w:rPr>
            </w:pPr>
          </w:p>
        </w:tc>
      </w:tr>
      <w:tr w:rsidR="00495519">
        <w:trPr>
          <w:trHeight w:val="1253"/>
          <w:jc w:val="center"/>
        </w:trPr>
        <w:tc>
          <w:tcPr>
            <w:tcW w:w="0" w:type="auto"/>
            <w:vMerge/>
            <w:shd w:val="clear" w:color="auto" w:fill="auto"/>
            <w:vAlign w:val="center"/>
          </w:tcPr>
          <w:p w:rsidR="00495519" w:rsidRDefault="00495519">
            <w:pPr>
              <w:widowControl/>
              <w:spacing w:line="360" w:lineRule="exact"/>
              <w:jc w:val="left"/>
              <w:rPr>
                <w:rFonts w:ascii="Times New Roman" w:eastAsia="方正黑体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严重</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在行政机关责令停止办学后拒不停止办学，且拒不退还所收费用。</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对举办者处违法所得</w:t>
            </w:r>
            <w:r>
              <w:rPr>
                <w:rFonts w:ascii="Times New Roman" w:eastAsia="方正仿宋_GBK" w:hAnsi="Times New Roman"/>
                <w:kern w:val="0"/>
              </w:rPr>
              <w:t>5</w:t>
            </w:r>
            <w:r>
              <w:rPr>
                <w:rFonts w:ascii="方正仿宋_GBK" w:eastAsia="方正仿宋_GBK" w:hAnsi="Times New Roman"/>
                <w:kern w:val="0"/>
              </w:rPr>
              <w:t>倍的罚款。</w:t>
            </w:r>
          </w:p>
        </w:tc>
        <w:tc>
          <w:tcPr>
            <w:tcW w:w="871" w:type="dxa"/>
            <w:shd w:val="clear" w:color="auto" w:fill="auto"/>
            <w:vAlign w:val="center"/>
          </w:tcPr>
          <w:p w:rsidR="00495519" w:rsidRDefault="00495519">
            <w:pPr>
              <w:widowControl/>
              <w:spacing w:line="360" w:lineRule="exact"/>
              <w:jc w:val="left"/>
              <w:rPr>
                <w:rFonts w:ascii="Times New Roman" w:eastAsia="方正仿宋_GBK" w:hAnsi="Times New Roman"/>
                <w:kern w:val="0"/>
              </w:rPr>
            </w:pPr>
          </w:p>
        </w:tc>
      </w:tr>
      <w:tr w:rsidR="00495519">
        <w:trPr>
          <w:trHeight w:val="778"/>
          <w:jc w:val="center"/>
        </w:trPr>
        <w:tc>
          <w:tcPr>
            <w:tcW w:w="796" w:type="dxa"/>
            <w:vMerge w:val="restart"/>
            <w:shd w:val="clear" w:color="auto" w:fill="auto"/>
            <w:vAlign w:val="center"/>
          </w:tcPr>
          <w:p w:rsidR="00495519" w:rsidRDefault="00023B74">
            <w:pPr>
              <w:widowControl/>
              <w:spacing w:line="360" w:lineRule="exact"/>
              <w:jc w:val="center"/>
              <w:rPr>
                <w:rFonts w:ascii="Times New Roman" w:eastAsia="方正仿宋_GBK" w:hAnsi="Times New Roman"/>
                <w:kern w:val="0"/>
              </w:rPr>
            </w:pPr>
            <w:r>
              <w:rPr>
                <w:rFonts w:ascii="Times New Roman" w:eastAsia="方正仿宋_GBK" w:hAnsi="Times New Roman"/>
                <w:kern w:val="0"/>
              </w:rPr>
              <w:lastRenderedPageBreak/>
              <w:t>5</w:t>
            </w:r>
          </w:p>
        </w:tc>
        <w:tc>
          <w:tcPr>
            <w:tcW w:w="1269" w:type="dxa"/>
            <w:vMerge w:val="restart"/>
            <w:shd w:val="clear" w:color="auto" w:fill="auto"/>
            <w:vAlign w:val="center"/>
          </w:tcPr>
          <w:p w:rsidR="00495519" w:rsidRDefault="00023B74">
            <w:pPr>
              <w:widowControl/>
              <w:spacing w:line="360" w:lineRule="exact"/>
              <w:jc w:val="left"/>
              <w:textAlignment w:val="bottom"/>
              <w:rPr>
                <w:rFonts w:ascii="Times New Roman" w:eastAsia="方正仿宋_GBK" w:hAnsi="Times New Roman"/>
              </w:rPr>
            </w:pPr>
            <w:r>
              <w:rPr>
                <w:rStyle w:val="15"/>
                <w:rFonts w:ascii="方正仿宋_GBK" w:eastAsia="方正仿宋_GBK" w:hAnsi="Times New Roman"/>
                <w:szCs w:val="21"/>
              </w:rPr>
              <w:t>中外合作办学机构（项目）存在违规行为的</w:t>
            </w:r>
          </w:p>
        </w:tc>
        <w:tc>
          <w:tcPr>
            <w:tcW w:w="1359" w:type="dxa"/>
            <w:vMerge w:val="restart"/>
            <w:shd w:val="clear" w:color="auto" w:fill="auto"/>
            <w:vAlign w:val="center"/>
          </w:tcPr>
          <w:p w:rsidR="00495519" w:rsidRDefault="00023B74">
            <w:pPr>
              <w:widowControl/>
              <w:spacing w:line="360" w:lineRule="exact"/>
              <w:jc w:val="left"/>
              <w:textAlignment w:val="center"/>
              <w:rPr>
                <w:rFonts w:ascii="Times New Roman" w:eastAsia="方正仿宋_GB2312" w:hAnsi="Times New Roman"/>
                <w:kern w:val="0"/>
              </w:rPr>
            </w:pPr>
            <w:r>
              <w:rPr>
                <w:rFonts w:ascii="方正仿宋_GB2312" w:eastAsia="方正仿宋_GB2312" w:hAnsi="方正仿宋_GB2312"/>
              </w:rPr>
              <w:t>《中华人民共和国中外合作办学条例》第五十一条、五十二条</w:t>
            </w:r>
            <w:r>
              <w:rPr>
                <w:rFonts w:ascii="方正仿宋_GB2312" w:eastAsia="方正仿宋_GB2312" w:hAnsi="方正仿宋_GB2312"/>
                <w:kern w:val="0"/>
              </w:rPr>
              <w:t>、</w:t>
            </w:r>
            <w:r>
              <w:rPr>
                <w:rFonts w:ascii="方正仿宋_GB2312" w:eastAsia="方正仿宋_GB2312" w:hAnsi="方正仿宋_GB2312"/>
              </w:rPr>
              <w:t>五十三条、五十六条、五十七条</w:t>
            </w:r>
          </w:p>
        </w:tc>
        <w:tc>
          <w:tcPr>
            <w:tcW w:w="4929" w:type="dxa"/>
            <w:vMerge w:val="restart"/>
            <w:shd w:val="clear" w:color="auto" w:fill="auto"/>
            <w:vAlign w:val="center"/>
          </w:tcPr>
          <w:p w:rsidR="00495519" w:rsidRDefault="00023B74">
            <w:pPr>
              <w:widowControl/>
              <w:spacing w:line="360" w:lineRule="exact"/>
              <w:jc w:val="left"/>
              <w:textAlignment w:val="center"/>
              <w:rPr>
                <w:rFonts w:ascii="Times New Roman" w:eastAsia="方正仿宋_GB2312" w:hAnsi="Times New Roman"/>
                <w:b/>
                <w:bCs/>
              </w:rPr>
            </w:pPr>
            <w:r>
              <w:rPr>
                <w:rFonts w:ascii="方正仿宋_GB2312" w:eastAsia="方正仿宋_GB2312" w:hAnsi="方正仿宋_GB2312"/>
                <w:b/>
                <w:bCs/>
              </w:rPr>
              <w:t>《中华人民共和国中外合作办学条例》</w:t>
            </w:r>
          </w:p>
          <w:p w:rsidR="00495519" w:rsidRDefault="00023B74">
            <w:pPr>
              <w:widowControl/>
              <w:spacing w:line="360" w:lineRule="exact"/>
              <w:jc w:val="left"/>
              <w:textAlignment w:val="center"/>
              <w:rPr>
                <w:rFonts w:ascii="Times New Roman" w:eastAsia="方正仿宋_GB2312" w:hAnsi="Times New Roman"/>
                <w:color w:val="000000"/>
              </w:rPr>
            </w:pPr>
            <w:r>
              <w:rPr>
                <w:rFonts w:ascii="方正仿宋_GB2312" w:eastAsia="方正仿宋_GB2312" w:hAnsi="方正仿宋_GB2312"/>
              </w:rPr>
              <w:t>第五十一条</w:t>
            </w:r>
            <w:r>
              <w:rPr>
                <w:rFonts w:ascii="Times New Roman" w:eastAsia="方正仿宋_GB2312" w:hAnsi="Times New Roman"/>
              </w:rPr>
              <w:t xml:space="preserve"> </w:t>
            </w:r>
            <w:r>
              <w:rPr>
                <w:rFonts w:ascii="方正仿宋_GB2312" w:eastAsia="方正仿宋_GB2312" w:hAnsi="方正仿宋_GB2312"/>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w:t>
            </w:r>
            <w:r>
              <w:rPr>
                <w:rFonts w:ascii="Times New Roman" w:eastAsia="方正仿宋_GB2312" w:hAnsi="Times New Roman"/>
              </w:rPr>
              <w:t>10</w:t>
            </w:r>
            <w:r>
              <w:rPr>
                <w:rFonts w:ascii="方正仿宋_GB2312" w:eastAsia="方正仿宋_GB2312" w:hAnsi="方正仿宋_GB2312"/>
              </w:rPr>
              <w:t>万元以下的罚款；触犯刑律的，依照刑法关于诈骗罪或者其他罪的规定，依法追究刑事责任。</w:t>
            </w:r>
            <w:r>
              <w:rPr>
                <w:rFonts w:ascii="方正仿宋_GB2312" w:eastAsia="方正仿宋_GB2312" w:hAnsi="方正仿宋_GB2312"/>
              </w:rPr>
              <w:t xml:space="preserve"> </w:t>
            </w: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 w:val="21"/>
                <w:szCs w:val="21"/>
              </w:rPr>
            </w:pPr>
            <w:r>
              <w:rPr>
                <w:rStyle w:val="15"/>
                <w:rFonts w:ascii="方正仿宋_GBK" w:eastAsia="方正仿宋_GBK" w:hAnsi="Times New Roman"/>
                <w:szCs w:val="21"/>
              </w:rPr>
              <w:t>轻微</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情节轻微，危害后果较小的。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从轻</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Times New Roman" w:eastAsia="方正仿宋_GBK" w:hAnsi="Times New Roman"/>
                <w:szCs w:val="21"/>
              </w:rPr>
              <w:t>3</w:t>
            </w:r>
            <w:r>
              <w:rPr>
                <w:rStyle w:val="15"/>
                <w:rFonts w:ascii="方正仿宋_GBK" w:eastAsia="方正仿宋_GBK" w:hAnsi="Times New Roman"/>
                <w:szCs w:val="21"/>
              </w:rPr>
              <w:t>万元以下罚款。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872"/>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一般</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情节一般，造成一定危害后果或不良影响的。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一般</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Times New Roman" w:eastAsia="方正仿宋_GBK" w:hAnsi="Times New Roman"/>
                <w:szCs w:val="21"/>
              </w:rPr>
              <w:t>3-7</w:t>
            </w:r>
            <w:r>
              <w:rPr>
                <w:rStyle w:val="15"/>
                <w:rFonts w:ascii="方正仿宋_GBK" w:eastAsia="方正仿宋_GBK" w:hAnsi="Times New Roman"/>
                <w:szCs w:val="21"/>
              </w:rPr>
              <w:t>万元罚款。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866"/>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严重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情节严重，造成严重危害后果或恶劣社会影响的。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Times New Roman" w:eastAsia="方正仿宋_GBK" w:hAnsi="Times New Roman"/>
                <w:szCs w:val="21"/>
              </w:rPr>
              <w:t>7-10</w:t>
            </w:r>
            <w:r>
              <w:rPr>
                <w:rStyle w:val="15"/>
                <w:rFonts w:ascii="方正仿宋_GBK" w:eastAsia="方正仿宋_GBK" w:hAnsi="Times New Roman"/>
                <w:szCs w:val="21"/>
              </w:rPr>
              <w:t>万元罚款。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724"/>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4929" w:type="dxa"/>
            <w:vMerge w:val="restart"/>
            <w:shd w:val="clear" w:color="auto" w:fill="auto"/>
            <w:vAlign w:val="center"/>
          </w:tcPr>
          <w:p w:rsidR="00495519" w:rsidRDefault="00023B74">
            <w:pPr>
              <w:widowControl/>
              <w:spacing w:line="360" w:lineRule="exact"/>
              <w:jc w:val="left"/>
              <w:textAlignment w:val="center"/>
              <w:rPr>
                <w:rFonts w:eastAsia="方正仿宋_GB2312"/>
                <w:b/>
                <w:bCs/>
              </w:rPr>
            </w:pPr>
            <w:r>
              <w:rPr>
                <w:rFonts w:ascii="方正仿宋_GB2312" w:eastAsia="方正仿宋_GB2312" w:hAnsi="方正仿宋_GB2312"/>
                <w:b/>
                <w:bCs/>
              </w:rPr>
              <w:t>《中华人民共和国中外合作办学条例》</w:t>
            </w:r>
          </w:p>
          <w:p w:rsidR="00495519" w:rsidRDefault="00023B74">
            <w:pPr>
              <w:widowControl/>
              <w:spacing w:line="360" w:lineRule="exact"/>
              <w:jc w:val="left"/>
              <w:textAlignment w:val="center"/>
              <w:rPr>
                <w:rFonts w:ascii="Times New Roman" w:eastAsia="方正仿宋_GB2312" w:hAnsi="Times New Roman"/>
                <w:color w:val="000000"/>
              </w:rPr>
            </w:pPr>
            <w:r>
              <w:rPr>
                <w:rFonts w:ascii="方正仿宋_GB2312" w:eastAsia="方正仿宋_GB2312" w:hAnsi="方正仿宋_GB2312"/>
              </w:rPr>
              <w:t>第五十二条</w:t>
            </w:r>
            <w:r>
              <w:rPr>
                <w:rFonts w:ascii="Times New Roman" w:eastAsia="方正仿宋_GB2312" w:hAnsi="Times New Roman"/>
              </w:rPr>
              <w:t xml:space="preserve"> </w:t>
            </w:r>
            <w:r>
              <w:rPr>
                <w:rFonts w:ascii="方正仿宋_GB2312" w:eastAsia="方正仿宋_GB2312" w:hAnsi="方正仿宋_GB2312"/>
              </w:rPr>
              <w:t>违反本条例的规定，在中外合作办学机构筹备设立期间招收学生的，由教育行政部门、劳动行政部门按照职责分工责令停止招生，责令退还向学生收取的费用，并处以</w:t>
            </w:r>
            <w:r>
              <w:rPr>
                <w:rFonts w:ascii="Times New Roman" w:eastAsia="方正仿宋_GB2312" w:hAnsi="Times New Roman"/>
              </w:rPr>
              <w:t>10</w:t>
            </w:r>
            <w:r>
              <w:rPr>
                <w:rFonts w:ascii="方正仿宋_GB2312" w:eastAsia="方正仿宋_GB2312" w:hAnsi="方正仿宋_GB2312"/>
              </w:rPr>
              <w:t>万元以下的罚款；情节严重，拒不停止招生的，由审批机关撤销筹备设立批准书。</w:t>
            </w: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rPr>
            </w:pPr>
            <w:r>
              <w:rPr>
                <w:rStyle w:val="15"/>
                <w:rFonts w:ascii="方正仿宋_GBK" w:eastAsia="方正仿宋_GBK" w:hAnsi="Times New Roman"/>
                <w:szCs w:val="21"/>
              </w:rPr>
              <w:t>轻微</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情节轻微，危害后果较小的。</w:t>
            </w:r>
          </w:p>
        </w:tc>
        <w:tc>
          <w:tcPr>
            <w:tcW w:w="748" w:type="dxa"/>
            <w:shd w:val="clear" w:color="auto" w:fill="auto"/>
            <w:vAlign w:val="center"/>
          </w:tcPr>
          <w:p w:rsidR="00495519" w:rsidRDefault="00023B74">
            <w:pPr>
              <w:widowControl/>
              <w:spacing w:line="360" w:lineRule="exact"/>
              <w:jc w:val="left"/>
              <w:textAlignment w:val="center"/>
            </w:pPr>
            <w:r>
              <w:rPr>
                <w:rStyle w:val="15"/>
                <w:rFonts w:ascii="方正仿宋_GBK" w:eastAsia="方正仿宋_GBK" w:hAnsi="Times New Roman"/>
                <w:szCs w:val="21"/>
              </w:rPr>
              <w:t>从轻</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责令停止招生，并处</w:t>
            </w:r>
            <w:r>
              <w:rPr>
                <w:rStyle w:val="15"/>
                <w:rFonts w:ascii="Times New Roman" w:eastAsia="方正仿宋_GBK" w:hAnsi="Times New Roman"/>
                <w:szCs w:val="21"/>
              </w:rPr>
              <w:t>3</w:t>
            </w:r>
            <w:r>
              <w:rPr>
                <w:rStyle w:val="15"/>
                <w:rFonts w:ascii="方正仿宋_GBK" w:eastAsia="方正仿宋_GBK" w:hAnsi="Times New Roman"/>
                <w:szCs w:val="21"/>
              </w:rPr>
              <w:t>万元以下的罚款。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724"/>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pPr>
            <w:r>
              <w:rPr>
                <w:rStyle w:val="15"/>
                <w:rFonts w:ascii="方正仿宋_GBK" w:eastAsia="方正仿宋_GBK" w:hAnsi="Times New Roman"/>
                <w:szCs w:val="21"/>
              </w:rPr>
              <w:t>一般</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情节一般，造成一定危害后果或不良影响的。</w:t>
            </w:r>
          </w:p>
        </w:tc>
        <w:tc>
          <w:tcPr>
            <w:tcW w:w="748" w:type="dxa"/>
            <w:shd w:val="clear" w:color="auto" w:fill="auto"/>
            <w:vAlign w:val="center"/>
          </w:tcPr>
          <w:p w:rsidR="00495519" w:rsidRDefault="00023B74">
            <w:pPr>
              <w:widowControl/>
              <w:spacing w:line="360" w:lineRule="exact"/>
              <w:jc w:val="left"/>
              <w:textAlignment w:val="center"/>
            </w:pPr>
            <w:r>
              <w:rPr>
                <w:rStyle w:val="15"/>
                <w:rFonts w:ascii="方正仿宋_GBK" w:eastAsia="方正仿宋_GBK" w:hAnsi="Times New Roman"/>
                <w:szCs w:val="21"/>
              </w:rPr>
              <w:t>一般</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责令停止招生，并处</w:t>
            </w:r>
            <w:r>
              <w:rPr>
                <w:rStyle w:val="15"/>
                <w:rFonts w:ascii="Times New Roman" w:eastAsia="方正仿宋_GBK" w:hAnsi="Times New Roman"/>
                <w:szCs w:val="21"/>
              </w:rPr>
              <w:t>3-7</w:t>
            </w:r>
            <w:r>
              <w:rPr>
                <w:rStyle w:val="15"/>
                <w:rFonts w:ascii="方正仿宋_GBK" w:eastAsia="方正仿宋_GBK" w:hAnsi="Times New Roman"/>
                <w:szCs w:val="21"/>
              </w:rPr>
              <w:t>万元罚款。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397"/>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pPr>
            <w:r>
              <w:rPr>
                <w:rStyle w:val="15"/>
                <w:rFonts w:ascii="方正仿宋_GBK" w:eastAsia="方正仿宋_GBK" w:hAnsi="Times New Roman"/>
                <w:szCs w:val="21"/>
              </w:rPr>
              <w:t>较重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情节较严重，造成严重危害后果或恶劣社会</w:t>
            </w:r>
            <w:r>
              <w:rPr>
                <w:rStyle w:val="15"/>
                <w:rFonts w:ascii="方正仿宋_GBK" w:eastAsia="方正仿宋_GBK" w:hAnsi="Times New Roman"/>
                <w:szCs w:val="21"/>
              </w:rPr>
              <w:lastRenderedPageBreak/>
              <w:t>影响的。</w:t>
            </w:r>
          </w:p>
        </w:tc>
        <w:tc>
          <w:tcPr>
            <w:tcW w:w="748" w:type="dxa"/>
            <w:shd w:val="clear" w:color="auto" w:fill="auto"/>
            <w:vAlign w:val="center"/>
          </w:tcPr>
          <w:p w:rsidR="00495519" w:rsidRDefault="00023B74">
            <w:pPr>
              <w:widowControl/>
              <w:spacing w:line="360" w:lineRule="exact"/>
              <w:jc w:val="left"/>
              <w:textAlignment w:val="center"/>
            </w:pPr>
            <w:r>
              <w:rPr>
                <w:rStyle w:val="15"/>
                <w:rFonts w:ascii="方正仿宋_GBK" w:eastAsia="方正仿宋_GBK" w:hAnsi="Times New Roman"/>
                <w:szCs w:val="21"/>
              </w:rPr>
              <w:lastRenderedPageBreak/>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责令停止招生，并处</w:t>
            </w:r>
            <w:r>
              <w:rPr>
                <w:rStyle w:val="15"/>
                <w:rFonts w:ascii="Times New Roman" w:eastAsia="方正仿宋_GBK" w:hAnsi="Times New Roman"/>
                <w:szCs w:val="21"/>
              </w:rPr>
              <w:t>7-10</w:t>
            </w:r>
            <w:r>
              <w:rPr>
                <w:rStyle w:val="15"/>
                <w:rFonts w:ascii="方正仿宋_GBK" w:eastAsia="方正仿宋_GBK" w:hAnsi="Times New Roman"/>
                <w:szCs w:val="21"/>
              </w:rPr>
              <w:t>万</w:t>
            </w:r>
            <w:r>
              <w:rPr>
                <w:rStyle w:val="15"/>
                <w:rFonts w:ascii="方正仿宋_GBK" w:eastAsia="方正仿宋_GBK" w:hAnsi="Times New Roman"/>
                <w:szCs w:val="21"/>
              </w:rPr>
              <w:lastRenderedPageBreak/>
              <w:t>元罚款。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337"/>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严重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情节严重，拒不停止招生的。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撤销筹备设立批准书。</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724"/>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4929" w:type="dxa"/>
            <w:vMerge w:val="restart"/>
            <w:shd w:val="clear" w:color="auto" w:fill="auto"/>
            <w:vAlign w:val="center"/>
          </w:tcPr>
          <w:p w:rsidR="00495519" w:rsidRDefault="00023B74">
            <w:pPr>
              <w:widowControl/>
              <w:spacing w:line="360" w:lineRule="exact"/>
              <w:jc w:val="left"/>
              <w:textAlignment w:val="center"/>
              <w:rPr>
                <w:rFonts w:eastAsia="方正仿宋_GB2312"/>
                <w:b/>
                <w:bCs/>
              </w:rPr>
            </w:pPr>
            <w:r>
              <w:rPr>
                <w:rFonts w:ascii="方正仿宋_GB2312" w:eastAsia="方正仿宋_GB2312" w:hAnsi="方正仿宋_GB2312"/>
                <w:b/>
                <w:bCs/>
              </w:rPr>
              <w:t>《中华人民共和国中外合作办学条例》</w:t>
            </w:r>
          </w:p>
          <w:p w:rsidR="00495519" w:rsidRDefault="00023B74">
            <w:pPr>
              <w:widowControl/>
              <w:spacing w:line="360" w:lineRule="exact"/>
              <w:jc w:val="left"/>
              <w:textAlignment w:val="center"/>
              <w:rPr>
                <w:rFonts w:ascii="Times New Roman" w:eastAsia="方正仿宋_GB2312" w:hAnsi="Times New Roman"/>
                <w:color w:val="000000"/>
              </w:rPr>
            </w:pPr>
            <w:r>
              <w:rPr>
                <w:rFonts w:ascii="方正仿宋_GB2312" w:eastAsia="方正仿宋_GB2312" w:hAnsi="方正仿宋_GB2312"/>
              </w:rPr>
              <w:t>第五十三条</w:t>
            </w:r>
            <w:r>
              <w:rPr>
                <w:rFonts w:ascii="Times New Roman" w:eastAsia="方正仿宋_GB2312" w:hAnsi="Times New Roman"/>
              </w:rPr>
              <w:t xml:space="preserve"> </w:t>
            </w:r>
            <w:r>
              <w:rPr>
                <w:rFonts w:ascii="方正仿宋_GB2312" w:eastAsia="方正仿宋_GB2312" w:hAnsi="方正仿宋_GB2312"/>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２倍以下的罚款。</w:t>
            </w: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rPr>
            </w:pPr>
            <w:r>
              <w:rPr>
                <w:rStyle w:val="15"/>
                <w:rFonts w:ascii="方正仿宋_GBK" w:eastAsia="方正仿宋_GBK" w:hAnsi="Times New Roman"/>
                <w:szCs w:val="21"/>
              </w:rPr>
              <w:t>轻微</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情节轻微，危害后果较小的。</w:t>
            </w:r>
          </w:p>
        </w:tc>
        <w:tc>
          <w:tcPr>
            <w:tcW w:w="748" w:type="dxa"/>
            <w:shd w:val="clear" w:color="auto" w:fill="auto"/>
            <w:vAlign w:val="center"/>
          </w:tcPr>
          <w:p w:rsidR="00495519" w:rsidRDefault="00023B74">
            <w:pPr>
              <w:widowControl/>
              <w:spacing w:line="360" w:lineRule="exact"/>
              <w:jc w:val="left"/>
              <w:textAlignment w:val="center"/>
            </w:pPr>
            <w:r>
              <w:rPr>
                <w:rStyle w:val="15"/>
                <w:rFonts w:ascii="方正仿宋_GBK" w:eastAsia="方正仿宋_GBK" w:hAnsi="Times New Roman"/>
                <w:szCs w:val="21"/>
              </w:rPr>
              <w:t>从轻</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虚假出资金额或者抽逃出资金额</w:t>
            </w:r>
            <w:r>
              <w:rPr>
                <w:rStyle w:val="15"/>
                <w:rFonts w:ascii="Times New Roman" w:eastAsia="方正仿宋_GBK" w:hAnsi="Times New Roman"/>
                <w:szCs w:val="21"/>
              </w:rPr>
              <w:t>0.6</w:t>
            </w:r>
            <w:r>
              <w:rPr>
                <w:rStyle w:val="15"/>
                <w:rFonts w:ascii="方正仿宋_GBK" w:eastAsia="方正仿宋_GBK" w:hAnsi="Times New Roman"/>
                <w:szCs w:val="21"/>
              </w:rPr>
              <w:t>倍以下罚款。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724"/>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pPr>
            <w:r>
              <w:rPr>
                <w:rStyle w:val="15"/>
                <w:rFonts w:ascii="方正仿宋_GBK" w:eastAsia="方正仿宋_GBK" w:hAnsi="Times New Roman"/>
                <w:szCs w:val="21"/>
              </w:rPr>
              <w:t>一般</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情节一般，造成一定危害后果或不良影响的。</w:t>
            </w:r>
          </w:p>
        </w:tc>
        <w:tc>
          <w:tcPr>
            <w:tcW w:w="748" w:type="dxa"/>
            <w:shd w:val="clear" w:color="auto" w:fill="auto"/>
            <w:vAlign w:val="center"/>
          </w:tcPr>
          <w:p w:rsidR="00495519" w:rsidRDefault="00023B74">
            <w:pPr>
              <w:widowControl/>
              <w:spacing w:line="360" w:lineRule="exact"/>
              <w:jc w:val="left"/>
              <w:textAlignment w:val="center"/>
            </w:pPr>
            <w:r>
              <w:rPr>
                <w:rStyle w:val="15"/>
                <w:rFonts w:ascii="方正仿宋_GBK" w:eastAsia="方正仿宋_GBK" w:hAnsi="Times New Roman"/>
                <w:szCs w:val="21"/>
              </w:rPr>
              <w:t>一般</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虚假出资金额或者抽逃出资金额</w:t>
            </w:r>
            <w:r>
              <w:rPr>
                <w:rStyle w:val="15"/>
                <w:rFonts w:ascii="Times New Roman" w:eastAsia="方正仿宋_GBK" w:hAnsi="Times New Roman"/>
                <w:szCs w:val="21"/>
              </w:rPr>
              <w:t>0.6-1.4</w:t>
            </w:r>
            <w:r>
              <w:rPr>
                <w:rStyle w:val="15"/>
                <w:rFonts w:ascii="方正仿宋_GBK" w:eastAsia="方正仿宋_GBK" w:hAnsi="Times New Roman"/>
                <w:szCs w:val="21"/>
              </w:rPr>
              <w:t>倍罚款。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724"/>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pPr>
            <w:r>
              <w:rPr>
                <w:rStyle w:val="15"/>
                <w:rFonts w:ascii="方正仿宋_GBK" w:eastAsia="方正仿宋_GBK" w:hAnsi="Times New Roman"/>
                <w:szCs w:val="21"/>
              </w:rPr>
              <w:t>较重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情节严重，造成严重危害后果或恶劣社会影响的。</w:t>
            </w:r>
          </w:p>
        </w:tc>
        <w:tc>
          <w:tcPr>
            <w:tcW w:w="748" w:type="dxa"/>
            <w:shd w:val="clear" w:color="auto" w:fill="auto"/>
            <w:vAlign w:val="center"/>
          </w:tcPr>
          <w:p w:rsidR="00495519" w:rsidRDefault="00023B74">
            <w:pPr>
              <w:widowControl/>
              <w:spacing w:line="360" w:lineRule="exact"/>
              <w:jc w:val="left"/>
              <w:textAlignment w:val="cente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虚假出资金额或者抽逃出资金额</w:t>
            </w:r>
            <w:r>
              <w:rPr>
                <w:rStyle w:val="15"/>
                <w:rFonts w:ascii="Times New Roman" w:eastAsia="方正仿宋_GBK" w:hAnsi="Times New Roman"/>
                <w:szCs w:val="21"/>
              </w:rPr>
              <w:t>1.4-2</w:t>
            </w:r>
            <w:r>
              <w:rPr>
                <w:rStyle w:val="15"/>
                <w:rFonts w:ascii="方正仿宋_GBK" w:eastAsia="方正仿宋_GBK" w:hAnsi="Times New Roman"/>
                <w:szCs w:val="21"/>
              </w:rPr>
              <w:t>倍罚款。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997"/>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4929" w:type="dxa"/>
            <w:vMerge w:val="restart"/>
            <w:shd w:val="clear" w:color="auto" w:fill="auto"/>
            <w:vAlign w:val="center"/>
          </w:tcPr>
          <w:p w:rsidR="00495519" w:rsidRDefault="00023B74">
            <w:pPr>
              <w:widowControl/>
              <w:spacing w:line="360" w:lineRule="exact"/>
              <w:jc w:val="left"/>
              <w:textAlignment w:val="center"/>
              <w:rPr>
                <w:rFonts w:eastAsia="方正仿宋_GB2312"/>
                <w:b/>
                <w:bCs/>
              </w:rPr>
            </w:pPr>
            <w:r>
              <w:rPr>
                <w:rFonts w:ascii="方正仿宋_GB2312" w:eastAsia="方正仿宋_GB2312" w:hAnsi="方正仿宋_GB2312"/>
                <w:b/>
                <w:bCs/>
              </w:rPr>
              <w:t>《中华人民共和国中外合作办学条例》</w:t>
            </w:r>
          </w:p>
          <w:p w:rsidR="00495519" w:rsidRDefault="00023B74">
            <w:pPr>
              <w:widowControl/>
              <w:spacing w:line="360" w:lineRule="exact"/>
              <w:jc w:val="left"/>
              <w:textAlignment w:val="center"/>
              <w:rPr>
                <w:rFonts w:ascii="Times New Roman" w:eastAsia="方正仿宋_GB2312" w:hAnsi="Times New Roman"/>
                <w:color w:val="000000"/>
              </w:rPr>
            </w:pPr>
            <w:r>
              <w:rPr>
                <w:rFonts w:ascii="方正仿宋_GB2312" w:eastAsia="方正仿宋_GB2312" w:hAnsi="方正仿宋_GB2312"/>
              </w:rPr>
              <w:t>第五十六条</w:t>
            </w:r>
            <w:r>
              <w:rPr>
                <w:rFonts w:ascii="Times New Roman" w:eastAsia="方正仿宋_GB2312" w:hAnsi="Times New Roman"/>
              </w:rPr>
              <w:t xml:space="preserve"> </w:t>
            </w:r>
            <w:r>
              <w:rPr>
                <w:rFonts w:ascii="方正仿宋_GB2312" w:eastAsia="方正仿宋_GB2312" w:hAnsi="方正仿宋_GB2312"/>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 w:val="21"/>
                <w:szCs w:val="21"/>
              </w:rPr>
            </w:pPr>
            <w:r>
              <w:rPr>
                <w:rStyle w:val="15"/>
                <w:rFonts w:ascii="方正仿宋_GBK" w:eastAsia="方正仿宋_GBK" w:hAnsi="Times New Roman"/>
                <w:szCs w:val="21"/>
              </w:rPr>
              <w:t>较重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情节严重，造成较大危害后果或不良影响的。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责令停止招生</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1117"/>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严重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情节严重，造成严重后果或恶劣社会影响的。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吊销办学许可证</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1140"/>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4929" w:type="dxa"/>
            <w:vMerge w:val="restart"/>
            <w:shd w:val="clear" w:color="auto" w:fill="auto"/>
            <w:vAlign w:val="center"/>
          </w:tcPr>
          <w:p w:rsidR="00495519" w:rsidRDefault="00023B74">
            <w:pPr>
              <w:widowControl/>
              <w:spacing w:line="360" w:lineRule="exact"/>
              <w:jc w:val="left"/>
              <w:textAlignment w:val="center"/>
              <w:rPr>
                <w:rFonts w:eastAsia="方正仿宋_GB2312"/>
                <w:b/>
                <w:bCs/>
              </w:rPr>
            </w:pPr>
            <w:r>
              <w:rPr>
                <w:rFonts w:ascii="方正仿宋_GB2312" w:eastAsia="方正仿宋_GB2312" w:hAnsi="方正仿宋_GB2312"/>
                <w:b/>
                <w:bCs/>
              </w:rPr>
              <w:t>《中华人民共和国中外合作办学条例》</w:t>
            </w:r>
          </w:p>
          <w:p w:rsidR="00495519" w:rsidRDefault="00023B74">
            <w:pPr>
              <w:widowControl/>
              <w:spacing w:line="360" w:lineRule="exact"/>
              <w:jc w:val="left"/>
              <w:textAlignment w:val="center"/>
              <w:rPr>
                <w:rFonts w:ascii="Times New Roman" w:eastAsia="方正仿宋_GB2312" w:hAnsi="Times New Roman"/>
                <w:color w:val="000000"/>
              </w:rPr>
            </w:pPr>
            <w:r>
              <w:rPr>
                <w:rFonts w:ascii="方正仿宋_GB2312" w:eastAsia="方正仿宋_GB2312" w:hAnsi="方正仿宋_GB2312"/>
              </w:rPr>
              <w:t>第五十七条</w:t>
            </w:r>
            <w:r>
              <w:rPr>
                <w:rFonts w:ascii="Times New Roman" w:eastAsia="方正仿宋_GB2312" w:hAnsi="Times New Roman"/>
              </w:rPr>
              <w:t xml:space="preserve"> </w:t>
            </w:r>
            <w:r>
              <w:rPr>
                <w:rFonts w:ascii="方正仿宋_GB2312" w:eastAsia="方正仿宋_GB2312" w:hAnsi="方正仿宋_GB2312"/>
              </w:rPr>
              <w:t>违反本条例的规定，发布虚假招生简章，骗取钱财的，由教育行政部门、劳动行政部门按照职责分工，责令限期改正并予以警告；有违法所得的，退还所收费用后没收违法所得，并可处以</w:t>
            </w:r>
            <w:r>
              <w:rPr>
                <w:rFonts w:ascii="Times New Roman" w:eastAsia="方正仿宋_GB2312" w:hAnsi="Times New Roman"/>
              </w:rPr>
              <w:t>10</w:t>
            </w:r>
            <w:r>
              <w:rPr>
                <w:rFonts w:ascii="方正仿宋_GB2312" w:eastAsia="方正仿宋_GB2312" w:hAnsi="方正仿宋_GB2312"/>
              </w:rPr>
              <w:t>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r>
              <w:rPr>
                <w:rFonts w:ascii="方正仿宋_GB2312" w:eastAsia="方正仿宋_GB2312" w:hAnsi="方正仿宋_GB2312"/>
              </w:rPr>
              <w:t xml:space="preserve"> </w:t>
            </w: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 w:val="21"/>
                <w:szCs w:val="21"/>
              </w:rPr>
            </w:pPr>
            <w:r>
              <w:rPr>
                <w:rStyle w:val="15"/>
                <w:rFonts w:ascii="方正仿宋_GBK" w:eastAsia="方正仿宋_GBK" w:hAnsi="Times New Roman"/>
                <w:szCs w:val="21"/>
              </w:rPr>
              <w:t>轻微</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情节轻微，危害后果较轻微的。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从轻</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警告；没收违法所得。</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1140"/>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较轻</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情节较轻，造成社会影响和危害后果较小的。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从轻</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没收违法所得；并处以</w:t>
            </w:r>
            <w:r>
              <w:rPr>
                <w:rStyle w:val="15"/>
                <w:rFonts w:ascii="Times New Roman" w:eastAsia="方正仿宋_GBK" w:hAnsi="Times New Roman"/>
                <w:szCs w:val="21"/>
              </w:rPr>
              <w:t>3</w:t>
            </w:r>
            <w:r>
              <w:rPr>
                <w:rStyle w:val="15"/>
                <w:rFonts w:ascii="方正仿宋_GBK" w:eastAsia="方正仿宋_GBK" w:hAnsi="Times New Roman"/>
                <w:szCs w:val="21"/>
              </w:rPr>
              <w:t>万元以下的罚款。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1140"/>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一般</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情节一般，造成一定危害后果或不良影响的。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一般</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没收违法所得；并处以</w:t>
            </w:r>
            <w:r>
              <w:rPr>
                <w:rStyle w:val="15"/>
                <w:rFonts w:ascii="Times New Roman" w:eastAsia="方正仿宋_GBK" w:hAnsi="Times New Roman"/>
                <w:szCs w:val="21"/>
              </w:rPr>
              <w:t>3-7</w:t>
            </w:r>
            <w:r>
              <w:rPr>
                <w:rStyle w:val="15"/>
                <w:rFonts w:ascii="方正仿宋_GBK" w:eastAsia="方正仿宋_GBK" w:hAnsi="Times New Roman"/>
                <w:szCs w:val="21"/>
              </w:rPr>
              <w:t>万元罚款。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1140"/>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较重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情节严重，造成较大危害后果或不良影响的。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没收违法所得，并处以</w:t>
            </w:r>
            <w:r>
              <w:rPr>
                <w:rStyle w:val="15"/>
                <w:rFonts w:ascii="Times New Roman" w:eastAsia="方正仿宋_GBK" w:hAnsi="Times New Roman"/>
                <w:szCs w:val="21"/>
              </w:rPr>
              <w:t>7-10</w:t>
            </w:r>
            <w:r>
              <w:rPr>
                <w:rStyle w:val="15"/>
                <w:rFonts w:ascii="方正仿宋_GBK" w:eastAsia="方正仿宋_GBK" w:hAnsi="Times New Roman"/>
                <w:szCs w:val="21"/>
              </w:rPr>
              <w:t>万元罚款；责令停止招生。</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589"/>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color w:val="000000"/>
                <w:szCs w:val="21"/>
              </w:rPr>
            </w:pP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严重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情节严重，造成严重危害后果或恶劣社会影响的。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没收违法所得，并处以</w:t>
            </w:r>
            <w:r>
              <w:rPr>
                <w:rStyle w:val="15"/>
                <w:rFonts w:ascii="Times New Roman" w:eastAsia="方正仿宋_GBK" w:hAnsi="Times New Roman"/>
                <w:szCs w:val="21"/>
              </w:rPr>
              <w:t>10</w:t>
            </w:r>
            <w:r>
              <w:rPr>
                <w:rStyle w:val="15"/>
                <w:rFonts w:ascii="方正仿宋_GBK" w:eastAsia="方正仿宋_GBK" w:hAnsi="Times New Roman"/>
                <w:szCs w:val="21"/>
              </w:rPr>
              <w:t>万元罚款；吊销办学许可证。</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917"/>
          <w:jc w:val="center"/>
        </w:trPr>
        <w:tc>
          <w:tcPr>
            <w:tcW w:w="796" w:type="dxa"/>
            <w:vMerge w:val="restart"/>
            <w:shd w:val="clear" w:color="auto" w:fill="auto"/>
            <w:vAlign w:val="center"/>
          </w:tcPr>
          <w:p w:rsidR="00495519" w:rsidRDefault="00023B74">
            <w:pPr>
              <w:widowControl/>
              <w:spacing w:line="360" w:lineRule="exact"/>
              <w:jc w:val="center"/>
              <w:rPr>
                <w:kern w:val="0"/>
              </w:rPr>
            </w:pPr>
            <w:r>
              <w:rPr>
                <w:rFonts w:ascii="Times New Roman" w:eastAsia="方正仿宋_GBK" w:hAnsi="Times New Roman"/>
                <w:kern w:val="0"/>
              </w:rPr>
              <w:t>6</w:t>
            </w:r>
          </w:p>
        </w:tc>
        <w:tc>
          <w:tcPr>
            <w:tcW w:w="1269" w:type="dxa"/>
            <w:vMerge w:val="restart"/>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Style w:val="15"/>
                <w:rFonts w:ascii="方正仿宋_GBK" w:eastAsia="方正仿宋_GBK" w:hAnsi="Times New Roman"/>
                <w:szCs w:val="21"/>
              </w:rPr>
              <w:t>考生在国家教育考试中有违规行为的</w:t>
            </w:r>
          </w:p>
        </w:tc>
        <w:tc>
          <w:tcPr>
            <w:tcW w:w="1359" w:type="dxa"/>
            <w:vMerge w:val="restart"/>
            <w:shd w:val="clear" w:color="auto" w:fill="auto"/>
            <w:vAlign w:val="center"/>
          </w:tcPr>
          <w:p w:rsidR="00495519" w:rsidRDefault="00023B74">
            <w:pPr>
              <w:widowControl/>
              <w:spacing w:line="360" w:lineRule="exact"/>
              <w:jc w:val="left"/>
              <w:rPr>
                <w:rFonts w:ascii="Times New Roman" w:eastAsia="方正仿宋_GBK" w:hAnsi="Times New Roman"/>
              </w:rPr>
            </w:pPr>
            <w:r>
              <w:rPr>
                <w:rFonts w:ascii="方正仿宋_GBK" w:eastAsia="方正仿宋_GBK" w:hAnsi="Times New Roman"/>
                <w:kern w:val="0"/>
              </w:rPr>
              <w:t>《中华人民共和国教育法》第七十九条</w:t>
            </w:r>
          </w:p>
        </w:tc>
        <w:tc>
          <w:tcPr>
            <w:tcW w:w="4929" w:type="dxa"/>
            <w:vMerge w:val="restart"/>
            <w:shd w:val="clear" w:color="auto" w:fill="auto"/>
            <w:vAlign w:val="center"/>
          </w:tcPr>
          <w:p w:rsidR="00495519" w:rsidRDefault="00023B74">
            <w:pPr>
              <w:widowControl/>
              <w:spacing w:line="360" w:lineRule="exact"/>
              <w:jc w:val="left"/>
              <w:rPr>
                <w:rFonts w:ascii="Times New Roman" w:eastAsia="方正仿宋_GBK" w:hAnsi="Times New Roman"/>
                <w:b/>
                <w:bCs/>
                <w:kern w:val="0"/>
              </w:rPr>
            </w:pPr>
            <w:r>
              <w:rPr>
                <w:rFonts w:ascii="方正仿宋_GBK" w:eastAsia="方正仿宋_GBK" w:hAnsi="Times New Roman"/>
                <w:b/>
                <w:bCs/>
                <w:kern w:val="0"/>
              </w:rPr>
              <w:t>《中华人民共和国教育法》</w:t>
            </w:r>
            <w:r>
              <w:rPr>
                <w:rFonts w:ascii="Times New Roman" w:eastAsia="方正仿宋_GBK" w:hAnsi="Times New Roman"/>
                <w:b/>
                <w:bCs/>
                <w:kern w:val="0"/>
              </w:rPr>
              <w:t xml:space="preserve"> </w:t>
            </w:r>
          </w:p>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第七十九条</w:t>
            </w:r>
            <w:r>
              <w:rPr>
                <w:rFonts w:ascii="Times New Roman" w:eastAsia="方正仿宋_GBK" w:hAnsi="Times New Roman"/>
                <w:kern w:val="0"/>
              </w:rPr>
              <w:t xml:space="preserve"> </w:t>
            </w:r>
            <w:r>
              <w:rPr>
                <w:rFonts w:ascii="方正仿宋_GBK" w:eastAsia="方正仿宋_GBK" w:hAnsi="Times New Roman"/>
                <w:kern w:val="0"/>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w:t>
            </w:r>
            <w:r>
              <w:rPr>
                <w:rFonts w:ascii="方正仿宋_GBK" w:eastAsia="方正仿宋_GBK" w:hAnsi="Times New Roman"/>
                <w:kern w:val="0"/>
              </w:rPr>
              <w:lastRenderedPageBreak/>
              <w:t>予治安管理处罚；构成犯罪的，依法追究刑事责任：（一）非法获取考试试题或者答案的；（二）携带或者使用考试作弊器材、资料的；（三）抄袭他人答案的；（四）让他人代替自己参加考试的；（五）其他以不正当手段获得考试成绩的作弊行为。</w:t>
            </w: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lastRenderedPageBreak/>
              <w:t>轻微</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初次实施</w:t>
            </w:r>
            <w:r>
              <w:rPr>
                <w:rFonts w:ascii="方正仿宋_GBK" w:eastAsia="方正仿宋_GBK" w:hAnsi="Times New Roman" w:hint="eastAsia"/>
                <w:kern w:val="0"/>
              </w:rPr>
              <w:t>考试违纪</w:t>
            </w:r>
            <w:r>
              <w:rPr>
                <w:rFonts w:ascii="方正仿宋_GBK" w:eastAsia="方正仿宋_GBK" w:hAnsi="Times New Roman"/>
                <w:kern w:val="0"/>
              </w:rPr>
              <w:t>行为</w:t>
            </w:r>
            <w:r>
              <w:rPr>
                <w:rFonts w:ascii="方正仿宋_GBK" w:eastAsia="方正仿宋_GBK" w:hAnsi="Times New Roman" w:hint="eastAsia"/>
                <w:kern w:val="0"/>
              </w:rPr>
              <w:t>或过失违规，</w:t>
            </w:r>
            <w:proofErr w:type="gramStart"/>
            <w:r>
              <w:rPr>
                <w:rFonts w:ascii="方正仿宋_GBK" w:eastAsia="方正仿宋_GBK" w:hAnsi="Times New Roman"/>
                <w:kern w:val="0"/>
              </w:rPr>
              <w:t>且及时</w:t>
            </w:r>
            <w:proofErr w:type="gramEnd"/>
            <w:r>
              <w:rPr>
                <w:rFonts w:ascii="方正仿宋_GBK" w:eastAsia="方正仿宋_GBK" w:hAnsi="Times New Roman"/>
                <w:kern w:val="0"/>
              </w:rPr>
              <w:t>改正</w:t>
            </w:r>
            <w:r>
              <w:rPr>
                <w:rFonts w:ascii="方正仿宋_GBK" w:eastAsia="方正仿宋_GBK" w:hAnsi="Times New Roman" w:hint="eastAsia"/>
                <w:kern w:val="0"/>
              </w:rPr>
              <w:t>、未造成</w:t>
            </w:r>
            <w:r>
              <w:rPr>
                <w:rFonts w:ascii="方正仿宋_GBK" w:eastAsia="方正仿宋_GBK" w:hAnsi="Times New Roman"/>
                <w:kern w:val="0"/>
              </w:rPr>
              <w:t>危害后果</w:t>
            </w:r>
            <w:r>
              <w:rPr>
                <w:rFonts w:ascii="方正仿宋_GBK" w:eastAsia="方正仿宋_GBK" w:hAnsi="Times New Roman" w:hint="eastAsia"/>
                <w:kern w:val="0"/>
              </w:rPr>
              <w:t>的</w:t>
            </w:r>
            <w:r>
              <w:rPr>
                <w:rFonts w:ascii="方正仿宋_GBK" w:eastAsia="方正仿宋_GBK" w:hAnsi="Times New Roman"/>
                <w:kern w:val="0"/>
              </w:rPr>
              <w:t>。</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免予处罚</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免予处罚</w:t>
            </w:r>
            <w:r>
              <w:rPr>
                <w:rFonts w:ascii="方正仿宋_GBK" w:eastAsia="方正仿宋_GBK" w:hAnsi="Times New Roman" w:hint="eastAsia"/>
                <w:kern w:val="0"/>
              </w:rPr>
              <w:t>，进行批评教育。</w:t>
            </w:r>
          </w:p>
        </w:tc>
        <w:tc>
          <w:tcPr>
            <w:tcW w:w="871" w:type="dxa"/>
            <w:vMerge w:val="restart"/>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按照《国家教育考试违规处理办法》具体判断</w:t>
            </w:r>
            <w:r>
              <w:rPr>
                <w:rFonts w:ascii="方正仿宋_GBK" w:eastAsia="方正仿宋_GBK" w:hAnsi="Times New Roman" w:hint="eastAsia"/>
                <w:kern w:val="0"/>
              </w:rPr>
              <w:t>。第</w:t>
            </w:r>
            <w:r>
              <w:rPr>
                <w:rFonts w:ascii="方正仿宋_GBK" w:eastAsia="方正仿宋_GBK" w:hAnsi="Times New Roman" w:hint="eastAsia"/>
                <w:kern w:val="0"/>
              </w:rPr>
              <w:lastRenderedPageBreak/>
              <w:t>（五）</w:t>
            </w:r>
            <w:proofErr w:type="gramStart"/>
            <w:r>
              <w:rPr>
                <w:rFonts w:ascii="方正仿宋_GBK" w:eastAsia="方正仿宋_GBK" w:hAnsi="Times New Roman" w:hint="eastAsia"/>
                <w:kern w:val="0"/>
              </w:rPr>
              <w:t>项视具体</w:t>
            </w:r>
            <w:proofErr w:type="gramEnd"/>
            <w:r>
              <w:rPr>
                <w:rFonts w:ascii="方正仿宋_GBK" w:eastAsia="方正仿宋_GBK" w:hAnsi="Times New Roman" w:hint="eastAsia"/>
                <w:kern w:val="0"/>
              </w:rPr>
              <w:t>情节进行裁量。</w:t>
            </w:r>
          </w:p>
        </w:tc>
      </w:tr>
      <w:tr w:rsidR="00495519">
        <w:trPr>
          <w:trHeight w:val="998"/>
          <w:jc w:val="center"/>
        </w:trPr>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较轻</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考试</w:t>
            </w:r>
            <w:r>
              <w:rPr>
                <w:rFonts w:ascii="方正仿宋_GBK" w:eastAsia="方正仿宋_GBK" w:hAnsi="Times New Roman" w:hint="eastAsia"/>
                <w:kern w:val="0"/>
              </w:rPr>
              <w:t>违纪</w:t>
            </w:r>
            <w:r>
              <w:rPr>
                <w:rFonts w:ascii="方正仿宋_GBK" w:eastAsia="方正仿宋_GBK" w:hAnsi="Times New Roman"/>
                <w:kern w:val="0"/>
              </w:rPr>
              <w:t>，情节较轻的。</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从轻</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取消其相关考试资格或者考</w:t>
            </w:r>
            <w:r>
              <w:rPr>
                <w:rFonts w:ascii="方正仿宋_GBK" w:eastAsia="方正仿宋_GBK" w:hAnsi="Times New Roman"/>
                <w:kern w:val="0"/>
              </w:rPr>
              <w:lastRenderedPageBreak/>
              <w:t>试成绩。</w:t>
            </w: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r>
      <w:tr w:rsidR="00495519">
        <w:trPr>
          <w:trHeight w:val="729"/>
          <w:jc w:val="center"/>
        </w:trPr>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严重</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考试作弊，</w:t>
            </w:r>
            <w:r>
              <w:rPr>
                <w:rFonts w:ascii="方正仿宋_GBK" w:eastAsia="方正仿宋_GBK" w:hAnsi="Times New Roman" w:hint="eastAsia"/>
                <w:kern w:val="0"/>
              </w:rPr>
              <w:t>具有第（三）项情形的</w:t>
            </w:r>
            <w:r>
              <w:rPr>
                <w:rFonts w:ascii="方正仿宋_GBK" w:eastAsia="方正仿宋_GBK" w:hAnsi="Times New Roman"/>
                <w:kern w:val="0"/>
              </w:rPr>
              <w:t>。</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停考</w:t>
            </w:r>
            <w:r>
              <w:rPr>
                <w:rFonts w:ascii="Times New Roman" w:eastAsia="方正仿宋_GBK" w:hAnsi="Times New Roman"/>
                <w:kern w:val="0"/>
              </w:rPr>
              <w:t>1</w:t>
            </w:r>
            <w:r>
              <w:rPr>
                <w:rFonts w:ascii="方正仿宋_GBK" w:eastAsia="方正仿宋_GBK" w:hAnsi="Times New Roman"/>
                <w:kern w:val="0"/>
              </w:rPr>
              <w:t>年</w:t>
            </w: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r>
      <w:tr w:rsidR="00495519">
        <w:trPr>
          <w:trHeight w:val="820"/>
          <w:jc w:val="center"/>
        </w:trPr>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严重</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考试作弊，</w:t>
            </w:r>
            <w:r>
              <w:rPr>
                <w:rFonts w:ascii="方正仿宋_GBK" w:eastAsia="方正仿宋_GBK" w:hAnsi="Times New Roman" w:hint="eastAsia"/>
                <w:kern w:val="0"/>
              </w:rPr>
              <w:t>具有第（一）项情形的</w:t>
            </w:r>
            <w:r>
              <w:rPr>
                <w:rFonts w:ascii="方正仿宋_GBK" w:eastAsia="方正仿宋_GBK" w:hAnsi="Times New Roman"/>
                <w:kern w:val="0"/>
              </w:rPr>
              <w:t>。</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停考</w:t>
            </w:r>
            <w:r>
              <w:rPr>
                <w:rFonts w:ascii="Times New Roman" w:eastAsia="方正仿宋_GBK" w:hAnsi="Times New Roman"/>
                <w:kern w:val="0"/>
              </w:rPr>
              <w:t>2</w:t>
            </w:r>
            <w:r>
              <w:rPr>
                <w:rFonts w:ascii="方正仿宋_GBK" w:eastAsia="方正仿宋_GBK" w:hAnsi="Times New Roman"/>
                <w:kern w:val="0"/>
              </w:rPr>
              <w:t>年</w:t>
            </w: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r>
      <w:tr w:rsidR="00495519">
        <w:trPr>
          <w:trHeight w:val="553"/>
          <w:jc w:val="center"/>
        </w:trPr>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严重</w:t>
            </w:r>
          </w:p>
        </w:tc>
        <w:tc>
          <w:tcPr>
            <w:tcW w:w="1894"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考试作弊，</w:t>
            </w:r>
            <w:r>
              <w:rPr>
                <w:rFonts w:ascii="方正仿宋_GBK" w:eastAsia="方正仿宋_GBK" w:hAnsi="Times New Roman" w:hint="eastAsia"/>
                <w:kern w:val="0"/>
              </w:rPr>
              <w:t>具有第（二）（四）项情形及其他严重情节的</w:t>
            </w:r>
            <w:r>
              <w:rPr>
                <w:rFonts w:ascii="方正仿宋_GBK" w:eastAsia="方正仿宋_GBK" w:hAnsi="Times New Roman"/>
                <w:kern w:val="0"/>
              </w:rPr>
              <w:t>。</w:t>
            </w:r>
          </w:p>
        </w:tc>
        <w:tc>
          <w:tcPr>
            <w:tcW w:w="748"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rPr>
                <w:rFonts w:ascii="Times New Roman" w:eastAsia="方正仿宋_GBK" w:hAnsi="Times New Roman"/>
                <w:kern w:val="0"/>
              </w:rPr>
            </w:pPr>
            <w:r>
              <w:rPr>
                <w:rFonts w:ascii="方正仿宋_GBK" w:eastAsia="方正仿宋_GBK" w:hAnsi="Times New Roman"/>
                <w:kern w:val="0"/>
              </w:rPr>
              <w:t>停考</w:t>
            </w:r>
            <w:r>
              <w:rPr>
                <w:rFonts w:ascii="Times New Roman" w:eastAsia="方正仿宋_GBK" w:hAnsi="Times New Roman"/>
                <w:kern w:val="0"/>
              </w:rPr>
              <w:t>3</w:t>
            </w:r>
            <w:r>
              <w:rPr>
                <w:rFonts w:ascii="方正仿宋_GBK" w:eastAsia="方正仿宋_GBK" w:hAnsi="Times New Roman"/>
                <w:kern w:val="0"/>
              </w:rPr>
              <w:t>年</w:t>
            </w: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r>
      <w:tr w:rsidR="00495519">
        <w:trPr>
          <w:trHeight w:val="1507"/>
          <w:jc w:val="center"/>
        </w:trPr>
        <w:tc>
          <w:tcPr>
            <w:tcW w:w="796" w:type="dxa"/>
            <w:vMerge w:val="restart"/>
            <w:shd w:val="clear" w:color="auto" w:fill="auto"/>
            <w:vAlign w:val="center"/>
          </w:tcPr>
          <w:p w:rsidR="00495519" w:rsidRDefault="00023B74">
            <w:pPr>
              <w:widowControl/>
              <w:spacing w:line="360" w:lineRule="exact"/>
              <w:jc w:val="center"/>
              <w:textAlignment w:val="center"/>
              <w:rPr>
                <w:rFonts w:ascii="Times New Roman" w:eastAsia="方正仿宋_GBK" w:hAnsi="Times New Roman"/>
                <w:kern w:val="0"/>
              </w:rPr>
            </w:pPr>
            <w:r>
              <w:rPr>
                <w:rFonts w:ascii="Times New Roman" w:eastAsia="方正仿宋_GBK" w:hAnsi="Times New Roman" w:hint="eastAsia"/>
                <w:kern w:val="0"/>
              </w:rPr>
              <w:t>7</w:t>
            </w:r>
          </w:p>
        </w:tc>
        <w:tc>
          <w:tcPr>
            <w:tcW w:w="1269" w:type="dxa"/>
            <w:vMerge w:val="restart"/>
            <w:shd w:val="clear" w:color="auto" w:fill="auto"/>
            <w:vAlign w:val="center"/>
          </w:tcPr>
          <w:p w:rsidR="00495519" w:rsidRDefault="00023B74">
            <w:pPr>
              <w:widowControl/>
              <w:spacing w:line="360" w:lineRule="exact"/>
              <w:jc w:val="left"/>
              <w:textAlignment w:val="center"/>
              <w:rPr>
                <w:rFonts w:ascii="Times New Roman" w:eastAsia="方正仿宋_GB2312" w:hAnsi="Times New Roman"/>
              </w:rPr>
            </w:pPr>
            <w:r>
              <w:rPr>
                <w:rFonts w:ascii="方正仿宋_GB2312" w:eastAsia="方正仿宋_GB2312" w:hAnsi="方正仿宋_GB2312"/>
              </w:rPr>
              <w:t>幼儿园违反规定办学损害幼儿身心健康的</w:t>
            </w:r>
          </w:p>
        </w:tc>
        <w:tc>
          <w:tcPr>
            <w:tcW w:w="1359" w:type="dxa"/>
            <w:vMerge w:val="restart"/>
            <w:shd w:val="clear" w:color="auto" w:fill="auto"/>
            <w:vAlign w:val="center"/>
          </w:tcPr>
          <w:p w:rsidR="00495519" w:rsidRDefault="00023B74">
            <w:pPr>
              <w:widowControl/>
              <w:spacing w:line="360" w:lineRule="exact"/>
              <w:jc w:val="left"/>
              <w:textAlignment w:val="center"/>
              <w:rPr>
                <w:rFonts w:ascii="Times New Roman" w:eastAsia="方正仿宋_GB2312" w:hAnsi="Times New Roman"/>
              </w:rPr>
            </w:pPr>
            <w:r>
              <w:rPr>
                <w:rFonts w:ascii="方正仿宋_GB2312" w:eastAsia="方正仿宋_GB2312" w:hAnsi="方正仿宋_GB2312"/>
              </w:rPr>
              <w:t>《幼儿园管理条例》第二十七条、第二十八条</w:t>
            </w:r>
            <w:r>
              <w:rPr>
                <w:rFonts w:ascii="Times New Roman" w:eastAsia="方正仿宋_GB2312" w:hAnsi="Times New Roman"/>
              </w:rPr>
              <w:t xml:space="preserve"> </w:t>
            </w:r>
          </w:p>
        </w:tc>
        <w:tc>
          <w:tcPr>
            <w:tcW w:w="4929" w:type="dxa"/>
            <w:vMerge w:val="restart"/>
            <w:shd w:val="clear" w:color="auto" w:fill="auto"/>
            <w:vAlign w:val="center"/>
          </w:tcPr>
          <w:p w:rsidR="00495519" w:rsidRDefault="00023B74">
            <w:pPr>
              <w:widowControl/>
              <w:spacing w:line="360" w:lineRule="exact"/>
              <w:jc w:val="left"/>
              <w:textAlignment w:val="center"/>
              <w:rPr>
                <w:rFonts w:ascii="Times New Roman" w:eastAsia="方正仿宋_GB2312" w:hAnsi="Times New Roman"/>
                <w:b/>
                <w:bCs/>
              </w:rPr>
            </w:pPr>
            <w:r>
              <w:rPr>
                <w:rFonts w:ascii="方正仿宋_GB2312" w:eastAsia="方正仿宋_GB2312" w:hAnsi="方正仿宋_GB2312"/>
                <w:b/>
                <w:bCs/>
              </w:rPr>
              <w:t>《幼儿园管理条例》</w:t>
            </w:r>
          </w:p>
          <w:p w:rsidR="00495519" w:rsidRDefault="00023B74">
            <w:pPr>
              <w:widowControl/>
              <w:spacing w:line="360" w:lineRule="exact"/>
              <w:jc w:val="left"/>
              <w:textAlignment w:val="center"/>
              <w:rPr>
                <w:rFonts w:ascii="Times New Roman" w:eastAsia="方正仿宋_GB2312" w:hAnsi="Times New Roman"/>
              </w:rPr>
            </w:pPr>
            <w:r>
              <w:rPr>
                <w:rFonts w:ascii="方正仿宋_GB2312" w:eastAsia="方正仿宋_GB2312" w:hAnsi="方正仿宋_GB2312"/>
              </w:rPr>
              <w:t>第二十七条</w:t>
            </w:r>
            <w:r>
              <w:rPr>
                <w:rFonts w:ascii="Times New Roman" w:eastAsia="方正仿宋_GB2312" w:hAnsi="Times New Roman"/>
              </w:rPr>
              <w:t xml:space="preserve">  </w:t>
            </w:r>
            <w:r>
              <w:rPr>
                <w:rFonts w:ascii="方正仿宋_GB2312" w:eastAsia="方正仿宋_GB2312" w:hAnsi="方正仿宋_GB2312"/>
              </w:rPr>
              <w:t>违反本条例，具有下列情形之一的幼儿园，由教育行政部门视情节轻重，给予限期整顿、停止招生、停止办园的行政处罚：（一）未经登记注册，擅自招收幼儿的；（二）园舍、设施不符合国家卫生标准、安全标准，妨害幼儿身体健康或者威胁幼儿生命安全的；（三）教育内容和方法违背幼儿教育规律，损害幼儿身心健康的。</w:t>
            </w:r>
            <w:r>
              <w:rPr>
                <w:rFonts w:ascii="Times New Roman" w:eastAsia="方正仿宋_GB2312" w:hAnsi="Times New Roman"/>
              </w:rPr>
              <w:t xml:space="preserve"> </w:t>
            </w: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rPr>
            </w:pPr>
            <w:r>
              <w:rPr>
                <w:rStyle w:val="15"/>
                <w:rFonts w:ascii="方正仿宋_GBK" w:eastAsia="方正仿宋_GBK" w:hAnsi="Times New Roman"/>
                <w:szCs w:val="21"/>
              </w:rPr>
              <w:t>一般</w:t>
            </w:r>
          </w:p>
        </w:tc>
        <w:tc>
          <w:tcPr>
            <w:tcW w:w="1894"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rPr>
            </w:pPr>
            <w:r>
              <w:rPr>
                <w:rStyle w:val="15"/>
                <w:rFonts w:ascii="方正仿宋_GBK" w:eastAsia="方正仿宋_GBK" w:hAnsi="Times New Roman"/>
                <w:szCs w:val="21"/>
              </w:rPr>
              <w:t>情节严重，造成较大危害后果或不良影响的。</w:t>
            </w:r>
          </w:p>
        </w:tc>
        <w:tc>
          <w:tcPr>
            <w:tcW w:w="748"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rPr>
            </w:pPr>
            <w:r>
              <w:rPr>
                <w:rStyle w:val="15"/>
                <w:rFonts w:ascii="方正仿宋_GBK" w:eastAsia="方正仿宋_GBK" w:hAnsi="Times New Roman"/>
                <w:szCs w:val="21"/>
              </w:rPr>
              <w:t>一般</w:t>
            </w:r>
          </w:p>
        </w:tc>
        <w:tc>
          <w:tcPr>
            <w:tcW w:w="1245"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rPr>
            </w:pPr>
            <w:r>
              <w:rPr>
                <w:rStyle w:val="15"/>
                <w:rFonts w:ascii="方正仿宋_GBK" w:eastAsia="方正仿宋_GBK" w:hAnsi="Times New Roman"/>
                <w:szCs w:val="21"/>
              </w:rPr>
              <w:t>停止招生</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hAnsi="Times New Roman"/>
                <w:sz w:val="21"/>
                <w:szCs w:val="21"/>
              </w:rPr>
            </w:pPr>
          </w:p>
        </w:tc>
      </w:tr>
      <w:tr w:rsidR="00495519">
        <w:trPr>
          <w:trHeight w:val="1211"/>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szCs w:val="21"/>
              </w:rPr>
            </w:pP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严重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情节严重，造成严重后果或恶劣社会影响的。</w:t>
            </w:r>
          </w:p>
        </w:tc>
        <w:tc>
          <w:tcPr>
            <w:tcW w:w="748" w:type="dxa"/>
            <w:shd w:val="clear" w:color="auto" w:fill="auto"/>
            <w:vAlign w:val="center"/>
          </w:tcPr>
          <w:p w:rsidR="00495519" w:rsidRDefault="00023B74">
            <w:pPr>
              <w:widowControl/>
              <w:spacing w:line="360" w:lineRule="exact"/>
              <w:jc w:val="left"/>
              <w:textAlignment w:val="cente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hAnsi="Times New Roman"/>
                <w:sz w:val="21"/>
                <w:szCs w:val="21"/>
              </w:rPr>
            </w:pPr>
            <w:r>
              <w:rPr>
                <w:rStyle w:val="15"/>
                <w:rFonts w:ascii="方正仿宋_GBK" w:eastAsia="方正仿宋_GBK" w:hAnsi="Times New Roman"/>
                <w:szCs w:val="21"/>
              </w:rPr>
              <w:t>停止办园</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1160"/>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szCs w:val="21"/>
              </w:rPr>
            </w:pPr>
          </w:p>
        </w:tc>
        <w:tc>
          <w:tcPr>
            <w:tcW w:w="4929" w:type="dxa"/>
            <w:vMerge w:val="restart"/>
            <w:shd w:val="clear" w:color="auto" w:fill="auto"/>
            <w:vAlign w:val="center"/>
          </w:tcPr>
          <w:p w:rsidR="00495519" w:rsidRDefault="00023B74">
            <w:pPr>
              <w:widowControl/>
              <w:spacing w:line="360" w:lineRule="exact"/>
              <w:jc w:val="left"/>
              <w:textAlignment w:val="center"/>
              <w:rPr>
                <w:rFonts w:eastAsia="方正仿宋_GB2312"/>
                <w:b/>
                <w:bCs/>
              </w:rPr>
            </w:pPr>
            <w:r>
              <w:rPr>
                <w:rFonts w:ascii="方正仿宋_GB2312" w:eastAsia="方正仿宋_GB2312" w:hAnsi="方正仿宋_GB2312"/>
                <w:b/>
                <w:bCs/>
              </w:rPr>
              <w:t>《幼儿园管理条例》</w:t>
            </w:r>
          </w:p>
          <w:p w:rsidR="00495519" w:rsidRDefault="00023B74">
            <w:pPr>
              <w:widowControl/>
              <w:spacing w:line="360" w:lineRule="exact"/>
              <w:jc w:val="left"/>
              <w:textAlignment w:val="center"/>
              <w:rPr>
                <w:rFonts w:ascii="Times New Roman" w:eastAsia="方正仿宋_GB2312" w:hAnsi="Times New Roman"/>
              </w:rPr>
            </w:pPr>
            <w:r>
              <w:rPr>
                <w:rFonts w:ascii="方正仿宋_GB2312" w:eastAsia="方正仿宋_GB2312" w:hAnsi="方正仿宋_GB2312"/>
              </w:rPr>
              <w:t>第二十八条</w:t>
            </w:r>
            <w:r>
              <w:rPr>
                <w:rFonts w:ascii="Times New Roman" w:eastAsia="方正仿宋_GB2312" w:hAnsi="Times New Roman"/>
              </w:rPr>
              <w:t xml:space="preserve">  </w:t>
            </w:r>
            <w:r>
              <w:rPr>
                <w:rFonts w:ascii="方正仿宋_GB2312" w:eastAsia="方正仿宋_GB2312" w:hAnsi="方正仿宋_GB2312"/>
              </w:rPr>
              <w:t>违反本条例，具有下列情形之一的单位或者个人，由教育行政部门对直接责任人员给予警告、罚款的行政处罚，或者由教育行政部门建议有关部门对责任人员给予行政处分：（一）体罚或变相体罚幼儿的；（二）使用有毒、有害物质制作教具、玩具的；（三）克扣、挪用幼儿园经费的；（四）侵占、破坏幼儿园园舍、设备的；（五）干扰幼儿园正常工作秩序的；（六）在幼儿园周围设置有危险、有污染或者影响幼儿园采光的建设和设施的。前款所列情形，情节严重，构成犯罪的，由司法机关依法追究刑事责任。</w:t>
            </w: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 w:val="21"/>
                <w:szCs w:val="21"/>
              </w:rPr>
            </w:pPr>
            <w:r>
              <w:rPr>
                <w:rStyle w:val="15"/>
                <w:rFonts w:ascii="方正仿宋_GBK" w:eastAsia="方正仿宋_GBK" w:hAnsi="Times New Roman"/>
                <w:szCs w:val="21"/>
              </w:rPr>
              <w:t>较轻</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情节轻微，危害后果较小的。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从轻</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警告</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722"/>
          <w:jc w:val="center"/>
        </w:trPr>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2312" w:hAnsi="Times New Roman"/>
                <w:szCs w:val="21"/>
              </w:rPr>
            </w:pPr>
          </w:p>
        </w:tc>
        <w:tc>
          <w:tcPr>
            <w:tcW w:w="669"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严重</w:t>
            </w:r>
          </w:p>
        </w:tc>
        <w:tc>
          <w:tcPr>
            <w:tcW w:w="1894"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情节严重，造成较大危害后果或不良影响的。</w:t>
            </w:r>
          </w:p>
        </w:tc>
        <w:tc>
          <w:tcPr>
            <w:tcW w:w="748"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从重</w:t>
            </w:r>
          </w:p>
        </w:tc>
        <w:tc>
          <w:tcPr>
            <w:tcW w:w="1245" w:type="dxa"/>
            <w:shd w:val="clear" w:color="auto" w:fill="auto"/>
            <w:vAlign w:val="center"/>
          </w:tcPr>
          <w:p w:rsidR="00495519" w:rsidRDefault="00023B74">
            <w:pPr>
              <w:widowControl/>
              <w:spacing w:line="360" w:lineRule="exact"/>
              <w:jc w:val="left"/>
              <w:textAlignment w:val="center"/>
              <w:rPr>
                <w:rStyle w:val="15"/>
                <w:rFonts w:ascii="Times New Roman" w:eastAsia="方正仿宋_GBK" w:hAnsi="Times New Roman"/>
                <w:szCs w:val="21"/>
              </w:rPr>
            </w:pPr>
            <w:r>
              <w:rPr>
                <w:rStyle w:val="15"/>
                <w:rFonts w:ascii="方正仿宋_GBK" w:eastAsia="方正仿宋_GBK" w:hAnsi="Times New Roman"/>
                <w:szCs w:val="21"/>
              </w:rPr>
              <w:t>罚款</w:t>
            </w:r>
          </w:p>
        </w:tc>
        <w:tc>
          <w:tcPr>
            <w:tcW w:w="871" w:type="dxa"/>
            <w:shd w:val="clear" w:color="auto" w:fill="auto"/>
            <w:vAlign w:val="center"/>
          </w:tcPr>
          <w:p w:rsidR="00495519" w:rsidRDefault="00495519">
            <w:pPr>
              <w:widowControl/>
              <w:spacing w:line="360" w:lineRule="exact"/>
              <w:jc w:val="left"/>
              <w:textAlignment w:val="center"/>
              <w:rPr>
                <w:rStyle w:val="15"/>
                <w:rFonts w:ascii="Times New Roman" w:eastAsia="方正仿宋_GBK" w:hAnsi="Times New Roman"/>
                <w:szCs w:val="21"/>
              </w:rPr>
            </w:pPr>
          </w:p>
        </w:tc>
      </w:tr>
      <w:tr w:rsidR="00495519">
        <w:trPr>
          <w:trHeight w:val="1750"/>
          <w:jc w:val="center"/>
        </w:trPr>
        <w:tc>
          <w:tcPr>
            <w:tcW w:w="796" w:type="dxa"/>
            <w:vMerge w:val="restart"/>
            <w:shd w:val="clear" w:color="auto" w:fill="auto"/>
            <w:vAlign w:val="center"/>
          </w:tcPr>
          <w:p w:rsidR="00495519" w:rsidRDefault="00023B74">
            <w:pPr>
              <w:widowControl/>
              <w:spacing w:line="360" w:lineRule="exact"/>
              <w:jc w:val="center"/>
              <w:textAlignment w:val="bottom"/>
              <w:rPr>
                <w:kern w:val="0"/>
              </w:rPr>
            </w:pPr>
            <w:r>
              <w:rPr>
                <w:rFonts w:ascii="Times New Roman" w:eastAsia="方正仿宋_GBK" w:hAnsi="Times New Roman" w:hint="eastAsia"/>
                <w:kern w:val="0"/>
              </w:rPr>
              <w:t>8</w:t>
            </w:r>
          </w:p>
        </w:tc>
        <w:tc>
          <w:tcPr>
            <w:tcW w:w="1269" w:type="dxa"/>
            <w:vMerge w:val="restart"/>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学校管理混乱，存在安全隐患的</w:t>
            </w:r>
          </w:p>
        </w:tc>
        <w:tc>
          <w:tcPr>
            <w:tcW w:w="1359" w:type="dxa"/>
            <w:vMerge w:val="restart"/>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《中华人民共和国安全生产法》第一百零二条、《学生伤害事故处理办法》</w:t>
            </w:r>
            <w:r>
              <w:rPr>
                <w:rFonts w:ascii="Times New Roman" w:eastAsia="方正仿宋_GBK" w:hAnsi="Times New Roman"/>
                <w:kern w:val="0"/>
              </w:rPr>
              <w:t xml:space="preserve"> </w:t>
            </w:r>
            <w:r>
              <w:rPr>
                <w:rFonts w:ascii="方正仿宋_GBK" w:eastAsia="方正仿宋_GBK" w:hAnsi="Times New Roman"/>
                <w:kern w:val="0"/>
              </w:rPr>
              <w:t>第三十三条</w:t>
            </w:r>
          </w:p>
        </w:tc>
        <w:tc>
          <w:tcPr>
            <w:tcW w:w="4929" w:type="dxa"/>
            <w:vMerge w:val="restart"/>
            <w:shd w:val="clear" w:color="auto" w:fill="auto"/>
            <w:vAlign w:val="center"/>
          </w:tcPr>
          <w:p w:rsidR="00495519" w:rsidRDefault="00023B74">
            <w:pPr>
              <w:widowControl/>
              <w:spacing w:line="360" w:lineRule="exact"/>
              <w:jc w:val="left"/>
              <w:textAlignment w:val="bottom"/>
              <w:rPr>
                <w:rFonts w:ascii="Times New Roman" w:eastAsia="方正仿宋_GBK" w:hAnsi="Times New Roman"/>
                <w:b/>
                <w:bCs/>
                <w:kern w:val="0"/>
              </w:rPr>
            </w:pPr>
            <w:r>
              <w:rPr>
                <w:rFonts w:ascii="方正仿宋_GBK" w:eastAsia="方正仿宋_GBK" w:hAnsi="Times New Roman"/>
                <w:b/>
                <w:bCs/>
                <w:kern w:val="0"/>
              </w:rPr>
              <w:t>《中华人民共和国安全生产法》</w:t>
            </w:r>
          </w:p>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495519" w:rsidRDefault="00023B74">
            <w:pPr>
              <w:widowControl/>
              <w:spacing w:line="360" w:lineRule="exact"/>
              <w:jc w:val="left"/>
              <w:textAlignment w:val="bottom"/>
              <w:rPr>
                <w:rFonts w:ascii="Times New Roman" w:eastAsia="方正仿宋_GBK" w:hAnsi="Times New Roman"/>
                <w:b/>
                <w:bCs/>
                <w:kern w:val="0"/>
              </w:rPr>
            </w:pPr>
            <w:r>
              <w:rPr>
                <w:rFonts w:ascii="方正仿宋_GBK" w:eastAsia="方正仿宋_GBK" w:hAnsi="Times New Roman"/>
                <w:b/>
                <w:bCs/>
                <w:kern w:val="0"/>
              </w:rPr>
              <w:t>《学生伤害事故处理办法》</w:t>
            </w:r>
            <w:r>
              <w:rPr>
                <w:rFonts w:ascii="Times New Roman" w:eastAsia="方正仿宋_GBK" w:hAnsi="Times New Roman"/>
                <w:b/>
                <w:bCs/>
                <w:kern w:val="0"/>
              </w:rPr>
              <w:t xml:space="preserve"> </w:t>
            </w:r>
          </w:p>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第三十三条</w:t>
            </w:r>
            <w:r>
              <w:rPr>
                <w:rFonts w:ascii="Times New Roman" w:eastAsia="方正仿宋_GBK" w:hAnsi="Times New Roman"/>
                <w:kern w:val="0"/>
              </w:rPr>
              <w:t xml:space="preserve"> </w:t>
            </w:r>
            <w:r>
              <w:rPr>
                <w:rFonts w:ascii="方正仿宋_GBK" w:eastAsia="方正仿宋_GBK" w:hAnsi="Times New Roman"/>
                <w:kern w:val="0"/>
              </w:rPr>
              <w:t>学校管理混乱，存在重大安全隐患的，</w:t>
            </w:r>
            <w:r>
              <w:rPr>
                <w:rFonts w:ascii="方正仿宋_GBK" w:eastAsia="方正仿宋_GBK" w:hAnsi="Times New Roman"/>
                <w:kern w:val="0"/>
              </w:rPr>
              <w:lastRenderedPageBreak/>
              <w:t>主管的教育行政部门或者其他有关部门应当责令其限期整改；对情节严重或者拒不改正的，应当依据法律法规的有关规定，给予相应的行政处罚。</w:t>
            </w:r>
          </w:p>
          <w:p w:rsidR="00495519" w:rsidRDefault="00495519">
            <w:pPr>
              <w:widowControl/>
              <w:spacing w:line="360" w:lineRule="exact"/>
              <w:jc w:val="left"/>
              <w:textAlignment w:val="bottom"/>
              <w:rPr>
                <w:rFonts w:ascii="Times New Roman" w:eastAsia="方正仿宋_GBK" w:hAnsi="Times New Roman"/>
                <w:kern w:val="0"/>
              </w:rPr>
            </w:pP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kern w:val="0"/>
              </w:rPr>
            </w:pPr>
            <w:r>
              <w:rPr>
                <w:rFonts w:ascii="方正仿宋_GBK" w:eastAsia="方正仿宋_GBK" w:hAnsi="Times New Roman"/>
                <w:kern w:val="0"/>
              </w:rPr>
              <w:lastRenderedPageBreak/>
              <w:t>轻微</w:t>
            </w:r>
          </w:p>
        </w:tc>
        <w:tc>
          <w:tcPr>
            <w:tcW w:w="1894"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发现存在重大安全隐患，在责令整改前主动整改，消除隐患，未造成危害后果的。</w:t>
            </w:r>
          </w:p>
        </w:tc>
        <w:tc>
          <w:tcPr>
            <w:tcW w:w="748"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免予处罚</w:t>
            </w:r>
          </w:p>
        </w:tc>
        <w:tc>
          <w:tcPr>
            <w:tcW w:w="1245"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免予处罚</w:t>
            </w:r>
          </w:p>
        </w:tc>
        <w:tc>
          <w:tcPr>
            <w:tcW w:w="871" w:type="dxa"/>
            <w:shd w:val="clear" w:color="auto" w:fill="auto"/>
            <w:vAlign w:val="center"/>
          </w:tcPr>
          <w:p w:rsidR="00495519" w:rsidRDefault="00495519">
            <w:pPr>
              <w:widowControl/>
              <w:spacing w:line="360" w:lineRule="exact"/>
              <w:jc w:val="left"/>
              <w:textAlignment w:val="bottom"/>
              <w:rPr>
                <w:rFonts w:ascii="Times New Roman" w:eastAsia="方正仿宋_GBK" w:hAnsi="Times New Roman"/>
                <w:kern w:val="0"/>
              </w:rPr>
            </w:pPr>
          </w:p>
        </w:tc>
      </w:tr>
      <w:tr w:rsidR="00495519">
        <w:trPr>
          <w:trHeight w:val="90"/>
          <w:jc w:val="center"/>
        </w:trPr>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kern w:val="0"/>
              </w:rPr>
            </w:pPr>
            <w:r>
              <w:rPr>
                <w:rFonts w:ascii="方正仿宋_GBK" w:eastAsia="方正仿宋_GBK" w:hAnsi="Times New Roman"/>
                <w:kern w:val="0"/>
              </w:rPr>
              <w:t>较轻</w:t>
            </w:r>
          </w:p>
        </w:tc>
        <w:tc>
          <w:tcPr>
            <w:tcW w:w="1894"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存在重大安全隐患的，经责令其限期整改后在期限内完成整改，消除</w:t>
            </w:r>
            <w:r>
              <w:rPr>
                <w:rFonts w:ascii="方正仿宋_GBK" w:eastAsia="方正仿宋_GBK" w:hAnsi="Times New Roman"/>
                <w:kern w:val="0"/>
              </w:rPr>
              <w:lastRenderedPageBreak/>
              <w:t>隐患，未造成危害后果的。</w:t>
            </w:r>
          </w:p>
        </w:tc>
        <w:tc>
          <w:tcPr>
            <w:tcW w:w="748"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lastRenderedPageBreak/>
              <w:t>从轻</w:t>
            </w:r>
          </w:p>
        </w:tc>
        <w:tc>
          <w:tcPr>
            <w:tcW w:w="1245"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对生产经营单位处</w:t>
            </w:r>
            <w:r>
              <w:rPr>
                <w:rFonts w:ascii="Times New Roman" w:eastAsia="方正仿宋_GBK" w:hAnsi="Times New Roman"/>
                <w:kern w:val="0"/>
              </w:rPr>
              <w:t>0.5</w:t>
            </w:r>
            <w:r>
              <w:rPr>
                <w:rFonts w:ascii="方正仿宋_GBK" w:eastAsia="方正仿宋_GBK" w:hAnsi="Times New Roman"/>
                <w:kern w:val="0"/>
              </w:rPr>
              <w:t>万元至</w:t>
            </w:r>
            <w:r>
              <w:rPr>
                <w:rFonts w:ascii="Times New Roman" w:eastAsia="方正仿宋_GBK" w:hAnsi="Times New Roman"/>
                <w:kern w:val="0"/>
              </w:rPr>
              <w:t>1.5</w:t>
            </w:r>
            <w:r>
              <w:rPr>
                <w:rFonts w:ascii="方正仿宋_GBK" w:eastAsia="方正仿宋_GBK" w:hAnsi="Times New Roman"/>
                <w:kern w:val="0"/>
              </w:rPr>
              <w:t>万元罚</w:t>
            </w:r>
            <w:r>
              <w:rPr>
                <w:rFonts w:ascii="方正仿宋_GBK" w:eastAsia="方正仿宋_GBK" w:hAnsi="Times New Roman"/>
                <w:kern w:val="0"/>
              </w:rPr>
              <w:lastRenderedPageBreak/>
              <w:t>款。</w:t>
            </w:r>
          </w:p>
        </w:tc>
        <w:tc>
          <w:tcPr>
            <w:tcW w:w="871" w:type="dxa"/>
            <w:shd w:val="clear" w:color="auto" w:fill="auto"/>
            <w:vAlign w:val="center"/>
          </w:tcPr>
          <w:p w:rsidR="00495519" w:rsidRDefault="00495519">
            <w:pPr>
              <w:widowControl/>
              <w:spacing w:line="360" w:lineRule="exact"/>
              <w:jc w:val="left"/>
              <w:textAlignment w:val="bottom"/>
              <w:rPr>
                <w:rFonts w:ascii="Times New Roman" w:eastAsia="方正仿宋_GBK" w:hAnsi="Times New Roman"/>
                <w:kern w:val="0"/>
              </w:rPr>
            </w:pPr>
          </w:p>
        </w:tc>
      </w:tr>
      <w:tr w:rsidR="00495519">
        <w:trPr>
          <w:trHeight w:val="90"/>
          <w:jc w:val="center"/>
        </w:trPr>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kern w:val="0"/>
              </w:rPr>
            </w:pPr>
            <w:r>
              <w:rPr>
                <w:rFonts w:ascii="方正仿宋_GBK" w:eastAsia="方正仿宋_GBK" w:hAnsi="Times New Roman"/>
                <w:kern w:val="0"/>
              </w:rPr>
              <w:t>一般</w:t>
            </w:r>
          </w:p>
        </w:tc>
        <w:tc>
          <w:tcPr>
            <w:tcW w:w="1894"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存在重大安全隐患的，经责令其限期整改后未在期限内完成整改、消除隐患，未造成危害后果的。</w:t>
            </w:r>
          </w:p>
        </w:tc>
        <w:tc>
          <w:tcPr>
            <w:tcW w:w="748"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一般</w:t>
            </w:r>
          </w:p>
        </w:tc>
        <w:tc>
          <w:tcPr>
            <w:tcW w:w="1245"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对生产经营单位处</w:t>
            </w:r>
            <w:r>
              <w:rPr>
                <w:rFonts w:ascii="Times New Roman" w:eastAsia="方正仿宋_GBK" w:hAnsi="Times New Roman"/>
                <w:kern w:val="0"/>
              </w:rPr>
              <w:t>1.5</w:t>
            </w:r>
            <w:r>
              <w:rPr>
                <w:rFonts w:ascii="方正仿宋_GBK" w:eastAsia="方正仿宋_GBK" w:hAnsi="Times New Roman"/>
                <w:kern w:val="0"/>
              </w:rPr>
              <w:t>万元至</w:t>
            </w:r>
            <w:r>
              <w:rPr>
                <w:rFonts w:ascii="Times New Roman" w:eastAsia="方正仿宋_GBK" w:hAnsi="Times New Roman"/>
                <w:kern w:val="0"/>
              </w:rPr>
              <w:t>3.5</w:t>
            </w:r>
            <w:r>
              <w:rPr>
                <w:rFonts w:ascii="方正仿宋_GBK" w:eastAsia="方正仿宋_GBK" w:hAnsi="Times New Roman"/>
                <w:kern w:val="0"/>
              </w:rPr>
              <w:t>万元罚款。</w:t>
            </w:r>
          </w:p>
        </w:tc>
        <w:tc>
          <w:tcPr>
            <w:tcW w:w="871" w:type="dxa"/>
            <w:shd w:val="clear" w:color="auto" w:fill="auto"/>
            <w:vAlign w:val="center"/>
          </w:tcPr>
          <w:p w:rsidR="00495519" w:rsidRDefault="00495519">
            <w:pPr>
              <w:widowControl/>
              <w:spacing w:line="360" w:lineRule="exact"/>
              <w:jc w:val="left"/>
              <w:textAlignment w:val="bottom"/>
              <w:rPr>
                <w:rFonts w:ascii="Times New Roman" w:eastAsia="方正仿宋_GBK" w:hAnsi="Times New Roman"/>
                <w:kern w:val="0"/>
              </w:rPr>
            </w:pPr>
          </w:p>
        </w:tc>
      </w:tr>
      <w:tr w:rsidR="00495519">
        <w:trPr>
          <w:trHeight w:val="150"/>
          <w:jc w:val="center"/>
        </w:trPr>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kern w:val="0"/>
              </w:rPr>
            </w:pPr>
            <w:r>
              <w:rPr>
                <w:rFonts w:ascii="方正仿宋_GBK" w:eastAsia="方正仿宋_GBK" w:hAnsi="Times New Roman"/>
                <w:kern w:val="0"/>
              </w:rPr>
              <w:t>较重</w:t>
            </w:r>
          </w:p>
        </w:tc>
        <w:tc>
          <w:tcPr>
            <w:tcW w:w="1894"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存在重大安全隐患的，经责令其限期整改后超出期限完成整改，消除隐患，造成危害后果的。</w:t>
            </w:r>
          </w:p>
        </w:tc>
        <w:tc>
          <w:tcPr>
            <w:tcW w:w="748"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对生产经营单位处</w:t>
            </w:r>
            <w:r>
              <w:rPr>
                <w:rFonts w:ascii="Times New Roman" w:eastAsia="方正仿宋_GBK" w:hAnsi="Times New Roman"/>
                <w:kern w:val="0"/>
              </w:rPr>
              <w:t>3.5</w:t>
            </w:r>
            <w:r>
              <w:rPr>
                <w:rFonts w:ascii="方正仿宋_GBK" w:eastAsia="方正仿宋_GBK" w:hAnsi="Times New Roman"/>
                <w:kern w:val="0"/>
              </w:rPr>
              <w:t>万元至</w:t>
            </w:r>
            <w:r>
              <w:rPr>
                <w:rFonts w:ascii="Times New Roman" w:eastAsia="方正仿宋_GBK" w:hAnsi="Times New Roman"/>
                <w:kern w:val="0"/>
              </w:rPr>
              <w:t>5</w:t>
            </w:r>
            <w:r>
              <w:rPr>
                <w:rFonts w:ascii="方正仿宋_GBK" w:eastAsia="方正仿宋_GBK" w:hAnsi="Times New Roman"/>
                <w:kern w:val="0"/>
              </w:rPr>
              <w:t>万元罚款。</w:t>
            </w:r>
          </w:p>
        </w:tc>
        <w:tc>
          <w:tcPr>
            <w:tcW w:w="871" w:type="dxa"/>
            <w:shd w:val="clear" w:color="auto" w:fill="auto"/>
            <w:vAlign w:val="center"/>
          </w:tcPr>
          <w:p w:rsidR="00495519" w:rsidRDefault="00495519">
            <w:pPr>
              <w:widowControl/>
              <w:spacing w:line="360" w:lineRule="exact"/>
              <w:jc w:val="left"/>
              <w:textAlignment w:val="bottom"/>
              <w:rPr>
                <w:rFonts w:ascii="Times New Roman" w:eastAsia="方正仿宋_GBK" w:hAnsi="Times New Roman"/>
                <w:kern w:val="0"/>
              </w:rPr>
            </w:pPr>
          </w:p>
        </w:tc>
      </w:tr>
      <w:tr w:rsidR="00495519">
        <w:trPr>
          <w:trHeight w:val="2446"/>
          <w:jc w:val="center"/>
        </w:trPr>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kern w:val="0"/>
              </w:rPr>
            </w:pPr>
            <w:r>
              <w:rPr>
                <w:rFonts w:ascii="方正仿宋_GBK" w:eastAsia="方正仿宋_GBK" w:hAnsi="Times New Roman"/>
                <w:kern w:val="0"/>
              </w:rPr>
              <w:t>严重</w:t>
            </w:r>
          </w:p>
        </w:tc>
        <w:tc>
          <w:tcPr>
            <w:tcW w:w="1894"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存在重大安全隐患的，责令其限期整改后拒不执行，造成危害后果的。</w:t>
            </w:r>
          </w:p>
        </w:tc>
        <w:tc>
          <w:tcPr>
            <w:tcW w:w="748"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责令停产停业整顿，对直接负责的主管人员和其他直接责任人员处</w:t>
            </w:r>
            <w:r>
              <w:rPr>
                <w:rFonts w:ascii="Times New Roman" w:eastAsia="方正仿宋_GBK" w:hAnsi="Times New Roman"/>
                <w:kern w:val="0"/>
              </w:rPr>
              <w:t>5</w:t>
            </w:r>
            <w:r>
              <w:rPr>
                <w:rFonts w:ascii="方正仿宋_GBK" w:eastAsia="方正仿宋_GBK" w:hAnsi="Times New Roman"/>
                <w:kern w:val="0"/>
              </w:rPr>
              <w:lastRenderedPageBreak/>
              <w:t>万元至</w:t>
            </w:r>
            <w:r>
              <w:rPr>
                <w:rFonts w:ascii="Times New Roman" w:eastAsia="方正仿宋_GBK" w:hAnsi="Times New Roman"/>
                <w:kern w:val="0"/>
              </w:rPr>
              <w:t>7.5</w:t>
            </w:r>
            <w:r>
              <w:rPr>
                <w:rFonts w:ascii="方正仿宋_GBK" w:eastAsia="方正仿宋_GBK" w:hAnsi="Times New Roman"/>
                <w:kern w:val="0"/>
              </w:rPr>
              <w:t>万元罚款。</w:t>
            </w:r>
          </w:p>
        </w:tc>
        <w:tc>
          <w:tcPr>
            <w:tcW w:w="871" w:type="dxa"/>
            <w:shd w:val="clear" w:color="auto" w:fill="auto"/>
            <w:vAlign w:val="center"/>
          </w:tcPr>
          <w:p w:rsidR="00495519" w:rsidRDefault="00495519">
            <w:pPr>
              <w:widowControl/>
              <w:spacing w:line="360" w:lineRule="exact"/>
              <w:jc w:val="left"/>
              <w:textAlignment w:val="bottom"/>
              <w:rPr>
                <w:rFonts w:ascii="Times New Roman" w:eastAsia="方正仿宋_GBK" w:hAnsi="Times New Roman"/>
                <w:kern w:val="0"/>
              </w:rPr>
            </w:pPr>
          </w:p>
        </w:tc>
      </w:tr>
      <w:tr w:rsidR="00495519">
        <w:trPr>
          <w:trHeight w:val="2089"/>
          <w:jc w:val="center"/>
        </w:trPr>
        <w:tc>
          <w:tcPr>
            <w:tcW w:w="0" w:type="auto"/>
            <w:vMerge/>
            <w:shd w:val="clear" w:color="auto" w:fill="auto"/>
            <w:vAlign w:val="center"/>
          </w:tcPr>
          <w:p w:rsidR="00495519" w:rsidRDefault="00495519">
            <w:pPr>
              <w:widowControl/>
              <w:spacing w:line="360" w:lineRule="exact"/>
              <w:jc w:val="left"/>
              <w:rPr>
                <w:rFonts w:ascii="等线" w:eastAsia="等线" w:hAnsi="等线" w:cs="宋体"/>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0" w:type="auto"/>
            <w:vMerge/>
            <w:shd w:val="clear" w:color="auto" w:fill="auto"/>
            <w:vAlign w:val="center"/>
          </w:tcPr>
          <w:p w:rsidR="00495519" w:rsidRDefault="00495519">
            <w:pPr>
              <w:widowControl/>
              <w:spacing w:line="360" w:lineRule="exact"/>
              <w:jc w:val="left"/>
              <w:rPr>
                <w:rFonts w:ascii="Times New Roman" w:eastAsia="方正仿宋_GBK" w:hAnsi="Times New Roman"/>
                <w:kern w:val="0"/>
                <w:szCs w:val="21"/>
              </w:rPr>
            </w:pPr>
          </w:p>
        </w:tc>
        <w:tc>
          <w:tcPr>
            <w:tcW w:w="669" w:type="dxa"/>
            <w:shd w:val="clear" w:color="auto" w:fill="auto"/>
            <w:vAlign w:val="center"/>
          </w:tcPr>
          <w:p w:rsidR="00495519" w:rsidRDefault="00023B74">
            <w:pPr>
              <w:widowControl/>
              <w:spacing w:line="360" w:lineRule="exact"/>
              <w:jc w:val="left"/>
              <w:textAlignment w:val="center"/>
              <w:rPr>
                <w:rFonts w:ascii="Times New Roman" w:eastAsia="方正仿宋_GBK" w:hAnsi="Times New Roman"/>
                <w:kern w:val="0"/>
              </w:rPr>
            </w:pPr>
            <w:r>
              <w:rPr>
                <w:rFonts w:ascii="方正仿宋_GBK" w:eastAsia="方正仿宋_GBK" w:hAnsi="Times New Roman"/>
                <w:kern w:val="0"/>
              </w:rPr>
              <w:t>严重</w:t>
            </w:r>
          </w:p>
        </w:tc>
        <w:tc>
          <w:tcPr>
            <w:tcW w:w="1894"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存在重大安全隐患的，责令其限期整改后拒不执行，造成严重危害后果的。</w:t>
            </w:r>
          </w:p>
        </w:tc>
        <w:tc>
          <w:tcPr>
            <w:tcW w:w="748"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从重</w:t>
            </w:r>
          </w:p>
        </w:tc>
        <w:tc>
          <w:tcPr>
            <w:tcW w:w="1245" w:type="dxa"/>
            <w:shd w:val="clear" w:color="auto" w:fill="auto"/>
            <w:vAlign w:val="center"/>
          </w:tcPr>
          <w:p w:rsidR="00495519" w:rsidRDefault="00023B74">
            <w:pPr>
              <w:widowControl/>
              <w:spacing w:line="360" w:lineRule="exact"/>
              <w:jc w:val="left"/>
              <w:textAlignment w:val="bottom"/>
              <w:rPr>
                <w:rFonts w:ascii="Times New Roman" w:eastAsia="方正仿宋_GBK" w:hAnsi="Times New Roman"/>
                <w:kern w:val="0"/>
              </w:rPr>
            </w:pPr>
            <w:r>
              <w:rPr>
                <w:rFonts w:ascii="方正仿宋_GBK" w:eastAsia="方正仿宋_GBK" w:hAnsi="Times New Roman"/>
                <w:kern w:val="0"/>
              </w:rPr>
              <w:t>责令停产停业整顿，对直接负责的主管人员和其他直接责任人员处</w:t>
            </w:r>
            <w:r>
              <w:rPr>
                <w:rFonts w:ascii="Times New Roman" w:eastAsia="方正仿宋_GBK" w:hAnsi="Times New Roman"/>
                <w:kern w:val="0"/>
              </w:rPr>
              <w:t>7.5</w:t>
            </w:r>
            <w:r>
              <w:rPr>
                <w:rFonts w:ascii="方正仿宋_GBK" w:eastAsia="方正仿宋_GBK" w:hAnsi="Times New Roman"/>
                <w:kern w:val="0"/>
              </w:rPr>
              <w:t>万元至</w:t>
            </w:r>
            <w:r>
              <w:rPr>
                <w:rFonts w:ascii="Times New Roman" w:eastAsia="方正仿宋_GBK" w:hAnsi="Times New Roman"/>
                <w:kern w:val="0"/>
              </w:rPr>
              <w:t>10</w:t>
            </w:r>
            <w:r>
              <w:rPr>
                <w:rFonts w:ascii="方正仿宋_GBK" w:eastAsia="方正仿宋_GBK" w:hAnsi="Times New Roman"/>
                <w:kern w:val="0"/>
              </w:rPr>
              <w:t>万元罚款。</w:t>
            </w:r>
          </w:p>
        </w:tc>
        <w:tc>
          <w:tcPr>
            <w:tcW w:w="871" w:type="dxa"/>
            <w:shd w:val="clear" w:color="auto" w:fill="auto"/>
            <w:vAlign w:val="center"/>
          </w:tcPr>
          <w:p w:rsidR="00495519" w:rsidRDefault="00495519">
            <w:pPr>
              <w:widowControl/>
              <w:spacing w:line="360" w:lineRule="exact"/>
              <w:jc w:val="left"/>
              <w:textAlignment w:val="bottom"/>
              <w:rPr>
                <w:rFonts w:ascii="Times New Roman" w:eastAsia="方正仿宋_GBK" w:hAnsi="Times New Roman"/>
                <w:kern w:val="0"/>
              </w:rPr>
            </w:pPr>
          </w:p>
        </w:tc>
      </w:tr>
    </w:tbl>
    <w:p w:rsidR="00495519" w:rsidRDefault="00023B74">
      <w:pPr>
        <w:widowControl/>
        <w:spacing w:line="320" w:lineRule="exact"/>
        <w:ind w:firstLineChars="200" w:firstLine="420"/>
        <w:jc w:val="left"/>
        <w:textAlignment w:val="center"/>
        <w:rPr>
          <w:rFonts w:ascii="等线" w:eastAsia="方正仿宋_GB2312" w:hAnsi="等线" w:cs="宋体"/>
          <w:szCs w:val="21"/>
        </w:rPr>
      </w:pPr>
      <w:r>
        <w:rPr>
          <w:rFonts w:hint="eastAsia"/>
        </w:rPr>
        <w:t>1.</w:t>
      </w:r>
      <w:r>
        <w:rPr>
          <w:rFonts w:ascii="方正仿宋_GB2312" w:eastAsia="方正仿宋_GB2312" w:hAnsi="方正仿宋_GB2312" w:hint="eastAsia"/>
        </w:rPr>
        <w:t>具有《重庆市规范行政处罚裁量权办法》第十三条规定情形的免予处罚；</w:t>
      </w:r>
    </w:p>
    <w:p w:rsidR="00495519" w:rsidRDefault="00023B74">
      <w:pPr>
        <w:widowControl/>
        <w:spacing w:line="320" w:lineRule="exact"/>
        <w:ind w:firstLineChars="200" w:firstLine="420"/>
        <w:jc w:val="left"/>
        <w:textAlignment w:val="center"/>
        <w:rPr>
          <w:rFonts w:eastAsia="方正仿宋_GB2312"/>
        </w:rPr>
      </w:pPr>
      <w:r>
        <w:rPr>
          <w:rFonts w:hint="eastAsia"/>
        </w:rPr>
        <w:t>2.</w:t>
      </w:r>
      <w:r>
        <w:rPr>
          <w:rFonts w:ascii="方正仿宋_GB2312" w:eastAsia="方正仿宋_GB2312" w:hAnsi="方正仿宋_GB2312" w:hint="eastAsia"/>
        </w:rPr>
        <w:t>具有《重庆市规范行政处罚裁量权办法》第十四条规定情形的从轻或减轻处罚；</w:t>
      </w:r>
    </w:p>
    <w:p w:rsidR="00495519" w:rsidRDefault="00023B74">
      <w:pPr>
        <w:widowControl/>
        <w:spacing w:line="320" w:lineRule="exact"/>
        <w:ind w:firstLineChars="200" w:firstLine="420"/>
        <w:jc w:val="left"/>
        <w:textAlignment w:val="center"/>
        <w:rPr>
          <w:rFonts w:eastAsia="方正仿宋_GB2312"/>
        </w:rPr>
      </w:pPr>
      <w:r>
        <w:rPr>
          <w:rFonts w:hint="eastAsia"/>
        </w:rPr>
        <w:t>3.</w:t>
      </w:r>
      <w:r>
        <w:rPr>
          <w:rFonts w:ascii="方正仿宋_GB2312" w:eastAsia="方正仿宋_GB2312" w:hAnsi="方正仿宋_GB2312" w:hint="eastAsia"/>
        </w:rPr>
        <w:t>具有《重庆市规范行政处罚裁量权办法》第十五条规定情形的从重处罚；</w:t>
      </w:r>
    </w:p>
    <w:p w:rsidR="00495519" w:rsidRDefault="00023B74">
      <w:pPr>
        <w:widowControl/>
        <w:spacing w:line="320" w:lineRule="exact"/>
        <w:ind w:firstLineChars="200" w:firstLine="420"/>
        <w:jc w:val="left"/>
        <w:textAlignment w:val="center"/>
        <w:rPr>
          <w:rFonts w:ascii="Times New Roman" w:eastAsia="方正仿宋_GBK" w:hAnsi="Times New Roman"/>
          <w:kern w:val="0"/>
          <w:sz w:val="32"/>
          <w:szCs w:val="32"/>
          <w:shd w:val="clear" w:color="auto" w:fill="FFFFFF"/>
        </w:rPr>
      </w:pPr>
      <w:r>
        <w:rPr>
          <w:rFonts w:hint="eastAsia"/>
        </w:rPr>
        <w:t>4.</w:t>
      </w:r>
      <w:r>
        <w:rPr>
          <w:rFonts w:ascii="方正仿宋_GB2312" w:eastAsia="方正仿宋_GB2312" w:hAnsi="方正仿宋_GB2312" w:hint="eastAsia"/>
        </w:rPr>
        <w:t>对处罚金额是否包含本数，在执行过程中按照《重庆市规范行政处罚裁量权办法》第十六条规定进行确定。</w:t>
      </w:r>
    </w:p>
    <w:sectPr w:rsidR="00495519" w:rsidSect="0060207D">
      <w:headerReference w:type="default" r:id="rId11"/>
      <w:footerReference w:type="default" r:id="rId12"/>
      <w:pgSz w:w="16838" w:h="11906" w:orient="landscape"/>
      <w:pgMar w:top="1962" w:right="1474" w:bottom="1848" w:left="1587" w:header="1247"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74" w:rsidRDefault="00023B74">
      <w:r>
        <w:separator/>
      </w:r>
    </w:p>
  </w:endnote>
  <w:endnote w:type="continuationSeparator" w:id="0">
    <w:p w:rsidR="00023B74" w:rsidRDefault="0002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报宋_GBK">
    <w:altName w:val="微软雅黑"/>
    <w:charset w:val="00"/>
    <w:family w:val="auto"/>
    <w:pitch w:val="default"/>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仿宋_GB2312">
    <w:altName w:val="方正仿宋_GBK"/>
    <w:charset w:val="00"/>
    <w:family w:val="auto"/>
    <w:pitch w:val="default"/>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19" w:rsidRDefault="00023B74">
    <w:pPr>
      <w:pStyle w:val="a7"/>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5519" w:rsidRDefault="00023B7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207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95519" w:rsidRDefault="00023B7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207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95519" w:rsidRDefault="00023B74">
    <w:pPr>
      <w:pStyle w:val="a7"/>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w:t>
    </w:r>
    <w:r>
      <w:rPr>
        <w:rFonts w:ascii="宋体" w:eastAsia="宋体" w:hAnsi="宋体" w:cs="宋体"/>
        <w:b/>
        <w:bCs/>
        <w:color w:val="005192"/>
        <w:sz w:val="28"/>
        <w:szCs w:val="44"/>
        <w:lang w:eastAsia="zh-Hans"/>
      </w:rPr>
      <w:t>教育委员会</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495519" w:rsidRDefault="00495519">
    <w:pPr>
      <w:pStyle w:val="a7"/>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19" w:rsidRDefault="00023B74">
    <w:pPr>
      <w:pStyle w:val="a7"/>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14:anchorId="1608C102" wp14:editId="68E1352D">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5519" w:rsidRDefault="00023B7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207D">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495519" w:rsidRDefault="00023B7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207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495519" w:rsidRDefault="00023B74">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14:anchorId="22C1FC2E" wp14:editId="06F43BB8">
              <wp:simplePos x="0" y="0"/>
              <wp:positionH relativeFrom="column">
                <wp:posOffset>3810</wp:posOffset>
              </wp:positionH>
              <wp:positionV relativeFrom="paragraph">
                <wp:posOffset>124460</wp:posOffset>
              </wp:positionV>
              <wp:extent cx="8742680" cy="63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87426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3pt;margin-top:9.8pt;height:0.05pt;width:688.4pt;z-index:251663360;mso-width-relative:page;mso-height-relative:page;" filled="f" stroked="t" coordsize="21600,21600" o:gfxdata="UEsDBAoAAAAAAIdO4kAAAAAAAAAAAAAAAAAEAAAAZHJzL1BLAwQUAAAACACHTuJAlTEXltYAAAAH&#10;AQAADwAAAGRycy9kb3ducmV2LnhtbE2Oy2rDMBBF94X+g5hCNyGRk5TYdS0HEpNFF4Xm0b1iTW0T&#10;a2Qs5dWv73jVrob74M7Jljfbigv2vnGkYDqJQCCVzjRUKTjsN+MEhA+ajG4doYI7eljmjw+ZTo27&#10;0hYvu1AJHiGfagV1CF0qpS9rtNpPXIfE2bfrrQ4s+0qaXl953LZyFkULaXVD/KHWHa5rLE+7s1VQ&#10;rIrR9j35GpWrj1Nx3/zQZ3KYK/X8NI3eQAS8hb8yDPiMDjkzHd2ZjBetggX32H3lO6TzOH4BcRyc&#10;GGSeyf/8+S9QSwMEFAAAAAgAh07iQPQnxd7wAQAAwAMAAA4AAABkcnMvZTJvRG9jLnhtbK1TvY4T&#10;MRDukXgHyz3ZTSAhrLK54qKjQXASP/3E69215D95fNnkJXgBJDqoKOl5G47HYOxdAhzNFbiwxvPz&#10;eb7P483F0Wh2kAGVszWfz0rOpBWuUbar+ds3V4/WnGEE24B2Vtb8JJFfbB8+2Ay+kgvXO93IwAjE&#10;YjX4mvcx+qooUPTSAM6cl5aCrQsGIh1DVzQBBkI3uliU5aoYXGh8cEIiknc3BvmEGO4D6NpWCblz&#10;4sZIG0fUIDVEooS98si3udu2lSK+aluUkemaE9OYd7qE7H3ai+0Gqi6A75WYWoD7tHCHkwFl6dIz&#10;1A4isJug/oEySgSHro0z4UwxEsmKEIt5eUeb1z14mbmQ1OjPouP/gxUvD9eBqYYmYc6ZBUMvfvvh&#10;6/f3n358+0j77ZfPjCIk0+CxouxLex2mE/rrkDgf22BYq5V/RyhZBeLFjlnk01lkeYxMkHP99Mli&#10;tSb9BcVWj5cJuxhBEpgPGJ9LZ1gyaq6VTQpABYcXGMfUXynJbd2V0pr8UGnLhpovaC0JHGg0WxoJ&#10;Mo0nemg7zkB3NPMihgyJTqsmladqDN3+Ugd2gDQp5XL+bDF19ldaunsH2I95OZTSoDIq0rfQyhDD&#10;Mq2pWluil7Qb1UrW3jWnLGL208NmAaYhTJPz5zlX//542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MReW1gAAAAcBAAAPAAAAAAAAAAEAIAAAACIAAABkcnMvZG93bnJldi54bWxQSwECFAAUAAAA&#10;CACHTuJA9CfF3vABAADAAwAADgAAAAAAAAABACAAAAAlAQAAZHJzL2Uyb0RvYy54bWxQSwUGAAAA&#10;AAYABgBZAQAAhwUAAAAA&#10;">
              <v:fill on="f" focussize="0,0"/>
              <v:stroke weight="1.75pt" color="#005192 [3204]" miterlimit="8" joinstyle="miter"/>
              <v:imagedata o:title=""/>
              <o:lock v:ext="edit" aspectratio="f"/>
            </v:line>
          </w:pict>
        </mc:Fallback>
      </mc:AlternateContent>
    </w:r>
  </w:p>
  <w:p w:rsidR="00495519" w:rsidRDefault="00023B74">
    <w:pPr>
      <w:pStyle w:val="a7"/>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重庆市教育委员会</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74" w:rsidRDefault="00023B74">
      <w:r>
        <w:separator/>
      </w:r>
    </w:p>
  </w:footnote>
  <w:footnote w:type="continuationSeparator" w:id="0">
    <w:p w:rsidR="00023B74" w:rsidRDefault="00023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19" w:rsidRDefault="00495519">
    <w:pPr>
      <w:pStyle w:val="a7"/>
      <w:textAlignment w:val="center"/>
      <w:rPr>
        <w:rFonts w:ascii="方正仿宋_GBK" w:eastAsia="方正仿宋_GBK" w:hAnsi="方正仿宋_GBK" w:cs="方正仿宋_GBK"/>
        <w:b/>
        <w:bCs/>
        <w:color w:val="000000" w:themeColor="text1"/>
        <w:sz w:val="32"/>
      </w:rPr>
    </w:pPr>
  </w:p>
  <w:p w:rsidR="00495519" w:rsidRDefault="00023B74">
    <w:pPr>
      <w:pStyle w:val="a7"/>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395605</wp:posOffset>
              </wp:positionV>
              <wp:extent cx="5638800" cy="1524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38800" cy="152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4pt;margin-top:31.15pt;height:1.2pt;width:444pt;z-index:251659264;mso-width-relative:page;mso-height-relative:page;" filled="f" stroked="t" coordsize="21600,21600" o:gfxdata="UEsDBAoAAAAAAIdO4kAAAAAAAAAAAAAAAAAEAAAAZHJzL1BLAwQUAAAACACHTuJAuiFKjdQAAAAH&#10;AQAADwAAAGRycy9kb3ducmV2LnhtbE3OwU7DMAwG4DsS7xAZiRtLl6GtKk0nUYkTcGAb96zxmmqN&#10;EyVZO96e7ARH+7d+f/X2akc2YYiDIwnLRQEMqXN6oF7CYf/2VAKLSZFWoyOU8IMRts39Xa0q7Wb6&#10;wmmXepZLKFZKgknJV5zHzqBVceE8Us5OLliV8hh6roOac7kduSiKNbdqoPzBKI+twe68u1gJ7bsX&#10;rfncz0G8xo9+Wo3+dP6W8vFhWbwAS3hNf8dw42c6NNl0dBfSkY0SbvAkYS1WwHJclhsB7JgXzxvg&#10;Tc3/+5tfUEsDBBQAAAAIAIdO4kAmbgXa7AEAALYDAAAOAAAAZHJzL2Uyb0RvYy54bWytU02O0zAU&#10;3iNxB8t7mjS0oxI1ncVUwwZBJeAArmMnlvwnP0/TXoILILGDFUv23IbhGDw7ocPMbGZBFs7z+/me&#10;v8/P68uj0eQgAihnGzqflZQIy12rbNfQjx+uX6wogchsy7SzoqEnAfRy8/zZevC1qFzvdCsCQRAL&#10;9eAb2sfo66IA3gvDYOa8sBiULhgWcRu6og1sQHSji6osL4rBhdYHxwUAerdjkE6I4SmATkrFxdbx&#10;GyNsHFGD0CwiJeiVB7rJp5VS8PhOShCR6IYi05hXbIL2Pq3FZs3qLjDfKz4dgT3lCA84GaYsNj1D&#10;bVlk5CaoR1BG8eDAyTjjzhQjkawIspiXD7R53zMvMheUGvxZdPh/sPztYReIahu6oMQygxd++/nH&#10;r09ff//8guvt929kkUQaPNSYe2V3YdqB34XE+CiDSX/kQo5Z2NNZWHGMhKNzefFytSpRc46x+bJa&#10;ZOGLu2IfIL4WzpBkNFQrm3izmh3eQMSGmPo3Jbmtu1Za57vTlgwNrfBbIjzDgZQ4CGgaj6TAdpQw&#10;3eGk8xgyJDit2lSegCB0+ysdyIGl+SiX81dVYovt7qWl3lsG/ZiXQ+PkGBXxMWhlGor88JuqtUWQ&#10;pNmoUrL2rj1l8bIfrzO3mUYvzcu/+1x999w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IUqN&#10;1AAAAAcBAAAPAAAAAAAAAAEAIAAAACIAAABkcnMvZG93bnJldi54bWxQSwECFAAUAAAACACHTuJA&#10;Jm4F2uwBAAC2AwAADgAAAAAAAAABACAAAAAjAQAAZHJzL2Uyb0RvYy54bWxQSwUGAAAAAAYABgBZ&#10;AQAAgQUAAAAA&#10;">
              <v:fill on="f" focussize="0,0"/>
              <v:stroke weight="1.75pt" color="#005192 [3204]" miterlimit="8" joinstyle="miter"/>
              <v:imagedata o:title=""/>
              <o:lock v:ext="edit" aspectratio="f"/>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lang w:eastAsia="zh-Hans"/>
      </w:rPr>
      <w:t>教育委员会</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519" w:rsidRDefault="00023B74">
    <w:pPr>
      <w:pStyle w:val="a7"/>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14:anchorId="4E1E5482" wp14:editId="7C9CF0BD">
              <wp:simplePos x="0" y="0"/>
              <wp:positionH relativeFrom="column">
                <wp:posOffset>-2540</wp:posOffset>
              </wp:positionH>
              <wp:positionV relativeFrom="paragraph">
                <wp:posOffset>462280</wp:posOffset>
              </wp:positionV>
              <wp:extent cx="8749030" cy="381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74903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2pt;margin-top:36.4pt;height:0.3pt;width:688.9pt;z-index:251662336;mso-width-relative:page;mso-height-relative:page;" filled="f" stroked="t" coordsize="21600,21600" o:gfxdata="UEsDBAoAAAAAAIdO4kAAAAAAAAAAAAAAAAAEAAAAZHJzL1BLAwQUAAAACACHTuJAPnNZPtUAAAAI&#10;AQAADwAAAGRycy9kb3ducmV2LnhtbE2PwU7DMBBE70j9B2uRuLVOk4qgEKdSI3ECDrTl7sZuEtVe&#10;W7ablL9ne4Ljzoxm39TbmzVs0iGODgWsVxkwjZ1TI/YCjoe35QuwmCQqaRxqAT86wrZZPNSyUm7G&#10;Lz3tU8+oBGMlBQwp+Yrz2A3ayrhyXiN5ZxesTHSGnqsgZyq3hudZ9sytHJE+DNLrdtDdZX+1Atp3&#10;n7fD52EO+S5+9FNh/PnyLcTT4zp7BZb0Lf2F4Y5P6NAQ08ldUUVmBCw3FBRQ5jTgbhdlScqJlGID&#10;vKn5/wHNL1BLAwQUAAAACACHTuJAAILUkPYBAADAAwAADgAAAGRycy9lMm9Eb2MueG1srVNLjtQw&#10;EN0jcQfLezpJf2YyUadnMa1hg6Al4ABux0ks+SeXp9N9CS6AxA5WLNlzG4ZjUHbC/NjMAi/sclX5&#10;ld9zeX151IochAdpTU2LWU6JMNw20nQ1/fjh+lVJCQRmGqasETU9CaCXm5cv1oOrxNz2VjXCEwQx&#10;UA2upn0Irsoy4L3QDGbWCYPB1nrNAm59lzWeDYiuVTbP87NssL5x3nIBgN7tGKQTon8OoG1bycXW&#10;8hstTBhRvVAsICXopQO6SbdtW8HDu7YFEYiqKTINacYiaO/jnG3WrOo8c73k0xXYc67whJNm0mDR&#10;O6gtC4zcePkPlJbcW7BtmHGrs5FIUgRZFPkTbd73zInEBaUGdyc6/D9Y/vaw80Q2NZ1TYpjGB7/9&#10;/OPXp6+/f37B+fb7NzKPIg0OKsy9Mjs/7cDtfGR8bL2OK3Ihx5oui8WiXKG8p5qWZ8vyfNJYHAPh&#10;GC/Plxf5AuMcExZlkcLZPYzzEF4Lq0k0aqqkiQqwih3eQMDSmPo3JbqNvZZKpVdUhgxIA8cK0Rm2&#10;ZostgaZ2SA9MRwlTHfY8Dz5BglWyiccjEPhuf6U8ObDYKfmquEi8sdyjtFh7y6Af81Jo7CEtA34L&#10;JTVSzOOIbjytDC5RvVGvaO1tc0oyJj8+bEqcmjB2zsN9On3/8T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5zWT7VAAAACAEAAA8AAAAAAAAAAQAgAAAAIgAAAGRycy9kb3ducmV2LnhtbFBLAQIU&#10;ABQAAAAIAIdO4kAAgtSQ9gEAAMADAAAOAAAAAAAAAAEAIAAAACQBAABkcnMvZTJvRG9jLnhtbFBL&#10;BQYAAAAABgAGAFkBAACMBQAAAAA=&#10;">
              <v:fill on="f" focussize="0,0"/>
              <v:stroke weight="1.75pt" color="#005192 [3204]" miterlimit="8" joinstyle="miter"/>
              <v:imagedata o:title=""/>
              <o:lock v:ext="edit" aspectratio="f"/>
            </v:line>
          </w:pict>
        </mc:Fallback>
      </mc:AlternateContent>
    </w:r>
    <w:r>
      <w:rPr>
        <w:rFonts w:ascii="宋体" w:eastAsia="宋体" w:hAnsi="宋体" w:cs="宋体" w:hint="eastAsia"/>
        <w:b/>
        <w:bCs/>
        <w:noProof/>
        <w:color w:val="005192"/>
        <w:sz w:val="32"/>
      </w:rPr>
      <w:drawing>
        <wp:inline distT="0" distB="0" distL="114300" distR="114300" wp14:anchorId="2BCC89FB" wp14:editId="60D63DAB">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重庆市教育委员会</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EBDDA9D0"/>
    <w:rsid w:val="F05B4F69"/>
    <w:rsid w:val="F7F902F6"/>
    <w:rsid w:val="F97D9566"/>
    <w:rsid w:val="FDFF411C"/>
    <w:rsid w:val="00023B74"/>
    <w:rsid w:val="00066EE5"/>
    <w:rsid w:val="00153E07"/>
    <w:rsid w:val="00172A27"/>
    <w:rsid w:val="00495519"/>
    <w:rsid w:val="0060207D"/>
    <w:rsid w:val="00A0367B"/>
    <w:rsid w:val="00AB053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B8C420F"/>
    <w:rsid w:val="1BEB27DD"/>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Indent" w:semiHidden="1"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uiPriority w:val="99"/>
    <w:semiHidden/>
    <w:unhideWhenUsed/>
    <w:pPr>
      <w:spacing w:after="120"/>
      <w:ind w:leftChars="200" w:left="420"/>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bCs/>
    </w:rPr>
  </w:style>
  <w:style w:type="character" w:styleId="aa">
    <w:name w:val="annotation reference"/>
    <w:basedOn w:val="a0"/>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15">
    <w:name w:val="15"/>
    <w:rPr>
      <w:rFonts w:ascii="方正报宋_GBK" w:hAnsi="方正报宋_GBK" w:hint="default"/>
      <w:color w:val="000000"/>
      <w:sz w:val="24"/>
      <w:szCs w:val="24"/>
    </w:rPr>
  </w:style>
  <w:style w:type="paragraph" w:customStyle="1" w:styleId="21">
    <w:name w:val="正文首行缩进 21"/>
    <w:basedOn w:val="a4"/>
    <w:pPr>
      <w:spacing w:before="100" w:beforeAutospacing="1"/>
      <w:ind w:leftChars="0" w:left="0" w:firstLineChars="200" w:firstLine="880"/>
    </w:pPr>
    <w:rPr>
      <w:rFonts w:ascii="Times New Roman"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Indent" w:semiHidden="1" w:uiPriority="99"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uiPriority w:val="99"/>
    <w:semiHidden/>
    <w:unhideWhenUsed/>
    <w:pPr>
      <w:spacing w:after="120"/>
      <w:ind w:leftChars="200" w:left="420"/>
    </w:p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bCs/>
    </w:rPr>
  </w:style>
  <w:style w:type="character" w:styleId="aa">
    <w:name w:val="annotation reference"/>
    <w:basedOn w:val="a0"/>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5"/>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15">
    <w:name w:val="15"/>
    <w:rPr>
      <w:rFonts w:ascii="方正报宋_GBK" w:hAnsi="方正报宋_GBK" w:hint="default"/>
      <w:color w:val="000000"/>
      <w:sz w:val="24"/>
      <w:szCs w:val="24"/>
    </w:rPr>
  </w:style>
  <w:style w:type="paragraph" w:customStyle="1" w:styleId="21">
    <w:name w:val="正文首行缩进 21"/>
    <w:basedOn w:val="a4"/>
    <w:pPr>
      <w:spacing w:before="100" w:beforeAutospacing="1"/>
      <w:ind w:leftChars="0" w:left="0" w:firstLineChars="200" w:firstLine="880"/>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5E66D-2BD0-41D2-9CA5-57325446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1186</Words>
  <Characters>6763</Characters>
  <Application>Microsoft Office Word</Application>
  <DocSecurity>0</DocSecurity>
  <Lines>56</Lines>
  <Paragraphs>15</Paragraphs>
  <ScaleCrop>false</ScaleCrop>
  <Company>Microsoft</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赵林</cp:lastModifiedBy>
  <cp:revision>2</cp:revision>
  <cp:lastPrinted>2022-06-06T16:09:00Z</cp:lastPrinted>
  <dcterms:created xsi:type="dcterms:W3CDTF">2023-11-02T02:23:00Z</dcterms:created>
  <dcterms:modified xsi:type="dcterms:W3CDTF">2023-11-02T02:23:00Z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7548977A5024448BAC997BFE076FD92A_13</vt:lpwstr>
  </property>
</Properties>
</file>